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55059C" w14:textId="0EC7B014" w:rsidR="007446C8" w:rsidRDefault="007446C8" w:rsidP="007446C8">
      <w:pPr>
        <w:bidi/>
        <w:jc w:val="center"/>
        <w:rPr>
          <w:rFonts w:ascii="Georgia" w:eastAsia="Times New Roman" w:hAnsi="Georgia" w:cs="Times New Roman"/>
          <w:bCs/>
          <w:sz w:val="36"/>
          <w:szCs w:val="36"/>
          <w:rtl/>
          <w:lang w:val="en-US"/>
        </w:rPr>
      </w:pPr>
      <w:r w:rsidRPr="007446C8">
        <w:rPr>
          <w:rFonts w:ascii="Georgia" w:eastAsia="Times New Roman" w:hAnsi="Georgia" w:cs="Times New Roman"/>
          <w:bCs/>
          <w:sz w:val="36"/>
          <w:szCs w:val="36"/>
          <w:rtl/>
          <w:lang w:val="en-US"/>
        </w:rPr>
        <w:t>المساءلة عن جريمة العدوان ضد أوكرانيا</w:t>
      </w:r>
    </w:p>
    <w:p w14:paraId="18DCC172" w14:textId="77777777" w:rsidR="007446C8" w:rsidRDefault="007446C8" w:rsidP="007446C8">
      <w:pPr>
        <w:bidi/>
        <w:jc w:val="center"/>
        <w:rPr>
          <w:rFonts w:ascii="Georgia" w:eastAsia="Times New Roman" w:hAnsi="Georgia" w:cs="Times New Roman"/>
          <w:bCs/>
          <w:sz w:val="36"/>
          <w:szCs w:val="36"/>
          <w:rtl/>
          <w:lang w:val="en-US"/>
        </w:rPr>
      </w:pPr>
    </w:p>
    <w:p w14:paraId="67781D1E" w14:textId="4063F574" w:rsidR="007446C8" w:rsidRDefault="007446C8" w:rsidP="007446C8">
      <w:pPr>
        <w:bidi/>
        <w:jc w:val="both"/>
        <w:rPr>
          <w:rFonts w:ascii="Georgia" w:eastAsia="Times New Roman" w:hAnsi="Georgia" w:cs="Times New Roman"/>
          <w:b/>
          <w:sz w:val="28"/>
          <w:szCs w:val="28"/>
          <w:rtl/>
          <w:lang w:val="en-US"/>
        </w:rPr>
      </w:pPr>
      <w:r w:rsidRPr="007446C8">
        <w:rPr>
          <w:rFonts w:ascii="Georgia" w:eastAsia="Times New Roman" w:hAnsi="Georgia" w:cs="Times New Roman"/>
          <w:b/>
          <w:sz w:val="28"/>
          <w:szCs w:val="28"/>
          <w:rtl/>
          <w:lang w:val="en-US"/>
        </w:rPr>
        <w:t>نحن</w:t>
      </w:r>
      <w:r w:rsidR="00FA19D5">
        <w:rPr>
          <w:rFonts w:ascii="Georgia" w:eastAsia="Times New Roman" w:hAnsi="Georgia" w:cs="Times New Roman" w:hint="cs"/>
          <w:b/>
          <w:sz w:val="28"/>
          <w:szCs w:val="28"/>
          <w:rtl/>
          <w:lang w:val="en-US"/>
        </w:rPr>
        <w:t>،</w:t>
      </w:r>
      <w:r w:rsidRPr="007446C8">
        <w:rPr>
          <w:rFonts w:ascii="Georgia" w:eastAsia="Times New Roman" w:hAnsi="Georgia" w:cs="Times New Roman"/>
          <w:b/>
          <w:sz w:val="28"/>
          <w:szCs w:val="28"/>
          <w:rtl/>
          <w:lang w:val="en-US"/>
        </w:rPr>
        <w:t xml:space="preserve"> المنظمات غير الحكومية الأوكرانية، وكذلك</w:t>
      </w:r>
      <w:r w:rsidRPr="007446C8">
        <w:rPr>
          <w:rFonts w:ascii="Georgia" w:eastAsia="Times New Roman" w:hAnsi="Georgia" w:cs="Times New Roman" w:hint="cs"/>
          <w:b/>
          <w:sz w:val="28"/>
          <w:szCs w:val="28"/>
          <w:rtl/>
          <w:lang w:val="en-US"/>
        </w:rPr>
        <w:t xml:space="preserve"> </w:t>
      </w:r>
      <w:r w:rsidRPr="007446C8">
        <w:rPr>
          <w:rFonts w:ascii="Georgia" w:eastAsia="Times New Roman" w:hAnsi="Georgia" w:cs="Times New Roman"/>
          <w:b/>
          <w:sz w:val="28"/>
          <w:szCs w:val="28"/>
          <w:rtl/>
          <w:lang w:val="en-US"/>
        </w:rPr>
        <w:t>الموقعين الآخرين على هذه المبادئ،</w:t>
      </w:r>
    </w:p>
    <w:p w14:paraId="07CB4532" w14:textId="77777777" w:rsidR="007446C8" w:rsidRDefault="007446C8" w:rsidP="00FA19D5">
      <w:pPr>
        <w:bidi/>
        <w:jc w:val="both"/>
        <w:rPr>
          <w:rFonts w:ascii="Georgia" w:eastAsia="Times New Roman" w:hAnsi="Georgia" w:cs="Times New Roman"/>
          <w:b/>
          <w:sz w:val="28"/>
          <w:szCs w:val="28"/>
          <w:rtl/>
          <w:lang w:val="en-US"/>
        </w:rPr>
      </w:pPr>
    </w:p>
    <w:p w14:paraId="39E0495E" w14:textId="3DBA51E9" w:rsidR="00FA19D5" w:rsidRPr="00FA19D5" w:rsidRDefault="006234CD" w:rsidP="004338D5">
      <w:pPr>
        <w:bidi/>
        <w:jc w:val="both"/>
        <w:rPr>
          <w:rFonts w:ascii="Georgia" w:eastAsia="Times New Roman" w:hAnsi="Georgia" w:cs="Times New Roman"/>
          <w:b/>
          <w:sz w:val="28"/>
          <w:szCs w:val="28"/>
          <w:rtl/>
          <w:lang w:val="en-US"/>
        </w:rPr>
      </w:pPr>
      <w:r>
        <w:rPr>
          <w:rFonts w:ascii="Georgia" w:eastAsia="Times New Roman" w:hAnsi="Georgia" w:cs="Times New Roman" w:hint="cs"/>
          <w:b/>
          <w:sz w:val="28"/>
          <w:szCs w:val="28"/>
          <w:rtl/>
          <w:lang w:val="en-US"/>
        </w:rPr>
        <w:t>تمثيلاً</w:t>
      </w:r>
      <w:r w:rsidR="007446C8" w:rsidRPr="00FA19D5">
        <w:rPr>
          <w:rFonts w:ascii="Georgia" w:eastAsia="Times New Roman" w:hAnsi="Georgia" w:cs="Times New Roman"/>
          <w:b/>
          <w:sz w:val="28"/>
          <w:szCs w:val="28"/>
          <w:rtl/>
          <w:lang w:val="en-US"/>
        </w:rPr>
        <w:t xml:space="preserve"> مجتمعًا واسعًا يقدم الدعم للضحايا ويوثق الجرائم الدولية </w:t>
      </w:r>
      <w:r w:rsidR="004338D5">
        <w:rPr>
          <w:rFonts w:ascii="Georgia" w:eastAsia="Times New Roman" w:hAnsi="Georgia" w:cs="Times New Roman" w:hint="cs"/>
          <w:b/>
          <w:sz w:val="28"/>
          <w:szCs w:val="28"/>
          <w:rtl/>
          <w:lang w:val="en-US"/>
        </w:rPr>
        <w:t>و</w:t>
      </w:r>
      <w:r w:rsidR="00FA19D5" w:rsidRPr="00FA19D5">
        <w:rPr>
          <w:rFonts w:ascii="Georgia" w:eastAsia="Times New Roman" w:hAnsi="Georgia" w:cs="Times New Roman" w:hint="cs"/>
          <w:b/>
          <w:sz w:val="28"/>
          <w:szCs w:val="28"/>
          <w:rtl/>
          <w:lang w:val="en-US"/>
        </w:rPr>
        <w:t>ي</w:t>
      </w:r>
      <w:r w:rsidR="00FA19D5" w:rsidRPr="00FA19D5">
        <w:rPr>
          <w:rFonts w:ascii="Georgia" w:eastAsia="Times New Roman" w:hAnsi="Georgia" w:cs="Times New Roman"/>
          <w:b/>
          <w:sz w:val="28"/>
          <w:szCs w:val="28"/>
          <w:rtl/>
          <w:lang w:val="en-US"/>
        </w:rPr>
        <w:t xml:space="preserve">ضطلع </w:t>
      </w:r>
      <w:r w:rsidR="00FA19D5" w:rsidRPr="00FA19D5">
        <w:rPr>
          <w:rFonts w:ascii="Georgia" w:eastAsia="Times New Roman" w:hAnsi="Georgia" w:cs="Times New Roman" w:hint="cs"/>
          <w:b/>
          <w:sz w:val="28"/>
          <w:szCs w:val="28"/>
          <w:rtl/>
          <w:lang w:val="en-US"/>
        </w:rPr>
        <w:t>ب</w:t>
      </w:r>
      <w:r w:rsidR="007446C8" w:rsidRPr="00FA19D5">
        <w:rPr>
          <w:rFonts w:ascii="Georgia" w:eastAsia="Times New Roman" w:hAnsi="Georgia" w:cs="Times New Roman"/>
          <w:b/>
          <w:sz w:val="28"/>
          <w:szCs w:val="28"/>
          <w:rtl/>
          <w:lang w:val="en-US"/>
        </w:rPr>
        <w:t>أنشطة إعلامية وتعليمية في سياق العدوان المسلح الروسي على أوكرانيا،</w:t>
      </w:r>
    </w:p>
    <w:p w14:paraId="72D84F8B" w14:textId="77777777" w:rsidR="00FA19D5" w:rsidRPr="00FA19D5" w:rsidRDefault="00FA19D5" w:rsidP="00FA19D5">
      <w:pPr>
        <w:bidi/>
        <w:jc w:val="both"/>
        <w:rPr>
          <w:rFonts w:ascii="Georgia" w:eastAsia="Times New Roman" w:hAnsi="Georgia" w:cs="Times New Roman"/>
          <w:b/>
          <w:sz w:val="28"/>
          <w:szCs w:val="28"/>
          <w:rtl/>
          <w:lang w:val="en-US"/>
        </w:rPr>
      </w:pPr>
    </w:p>
    <w:p w14:paraId="67F5F672" w14:textId="2AA896F7" w:rsidR="007446C8" w:rsidRDefault="007446C8" w:rsidP="004338D5">
      <w:pPr>
        <w:bidi/>
        <w:jc w:val="both"/>
        <w:rPr>
          <w:rFonts w:ascii="Georgia" w:eastAsia="Times New Roman" w:hAnsi="Georgia" w:cs="Times New Roman"/>
          <w:b/>
          <w:sz w:val="28"/>
          <w:szCs w:val="28"/>
          <w:rtl/>
          <w:lang w:val="en-US"/>
        </w:rPr>
      </w:pPr>
      <w:r w:rsidRPr="00FA19D5">
        <w:rPr>
          <w:rFonts w:ascii="Georgia" w:eastAsia="Times New Roman" w:hAnsi="Georgia" w:cs="Times New Roman"/>
          <w:b/>
          <w:sz w:val="28"/>
          <w:szCs w:val="28"/>
          <w:rtl/>
          <w:lang w:val="en-US"/>
        </w:rPr>
        <w:t xml:space="preserve"> نلاحظ أن القيادة العسكرية والسياسية لل</w:t>
      </w:r>
      <w:r w:rsidR="004338D5">
        <w:rPr>
          <w:rFonts w:ascii="Georgia" w:eastAsia="Times New Roman" w:hAnsi="Georgia" w:cs="Times New Roman"/>
          <w:b/>
          <w:sz w:val="28"/>
          <w:szCs w:val="28"/>
          <w:rtl/>
          <w:lang w:val="en-US"/>
        </w:rPr>
        <w:t>إتحاد</w:t>
      </w:r>
      <w:r w:rsidRPr="00FA19D5">
        <w:rPr>
          <w:rFonts w:ascii="Georgia" w:eastAsia="Times New Roman" w:hAnsi="Georgia" w:cs="Times New Roman"/>
          <w:b/>
          <w:sz w:val="28"/>
          <w:szCs w:val="28"/>
          <w:rtl/>
          <w:lang w:val="en-US"/>
        </w:rPr>
        <w:t xml:space="preserve"> الروسي ترتكب جريمة عدوان مستمرة ضد أوكرانيا منذ عام 2014، كما </w:t>
      </w:r>
      <w:r w:rsidR="004338D5">
        <w:rPr>
          <w:rFonts w:ascii="Georgia" w:eastAsia="Times New Roman" w:hAnsi="Georgia" w:cs="Times New Roman" w:hint="cs"/>
          <w:b/>
          <w:sz w:val="28"/>
          <w:szCs w:val="28"/>
          <w:rtl/>
          <w:lang w:val="en-US"/>
        </w:rPr>
        <w:t>إ</w:t>
      </w:r>
      <w:r w:rsidRPr="00FA19D5">
        <w:rPr>
          <w:rFonts w:ascii="Georgia" w:eastAsia="Times New Roman" w:hAnsi="Georgia" w:cs="Times New Roman"/>
          <w:b/>
          <w:sz w:val="28"/>
          <w:szCs w:val="28"/>
          <w:rtl/>
          <w:lang w:val="en-US"/>
        </w:rPr>
        <w:t xml:space="preserve">عترفت بها الجمعية العامة للأمم المتحدة في </w:t>
      </w:r>
      <w:hyperlink r:id="rId6" w:history="1">
        <w:r w:rsidRPr="00932CE3">
          <w:rPr>
            <w:rStyle w:val="a8"/>
            <w:rFonts w:ascii="Georgia" w:eastAsia="Times New Roman" w:hAnsi="Georgia" w:cs="Times New Roman"/>
            <w:b/>
            <w:color w:val="auto"/>
            <w:sz w:val="28"/>
            <w:szCs w:val="28"/>
            <w:u w:val="none"/>
            <w:rtl/>
            <w:lang w:val="en-US"/>
          </w:rPr>
          <w:t>القرارين</w:t>
        </w:r>
        <w:r w:rsidRPr="004338D5">
          <w:rPr>
            <w:rStyle w:val="a8"/>
            <w:rFonts w:ascii="Georgia" w:eastAsia="Times New Roman" w:hAnsi="Georgia" w:cs="Times New Roman"/>
            <w:b/>
            <w:sz w:val="28"/>
            <w:szCs w:val="28"/>
            <w:lang w:val="en-US"/>
          </w:rPr>
          <w:t xml:space="preserve"> A/RES/68/</w:t>
        </w:r>
      </w:hyperlink>
      <w:hyperlink r:id="rId7" w:history="1">
        <w:r w:rsidRPr="006234CD">
          <w:rPr>
            <w:rStyle w:val="a8"/>
            <w:rFonts w:ascii="Georgia" w:eastAsia="Times New Roman" w:hAnsi="Georgia" w:cs="Times New Roman"/>
            <w:b/>
            <w:sz w:val="28"/>
            <w:szCs w:val="28"/>
            <w:lang w:val="en-US"/>
          </w:rPr>
          <w:t xml:space="preserve">262 </w:t>
        </w:r>
        <w:r w:rsidRPr="006234CD">
          <w:rPr>
            <w:rStyle w:val="a8"/>
            <w:rFonts w:ascii="Georgia" w:eastAsia="Times New Roman" w:hAnsi="Georgia" w:cs="Times New Roman"/>
            <w:b/>
            <w:sz w:val="28"/>
            <w:szCs w:val="28"/>
            <w:rtl/>
            <w:lang w:val="en-US"/>
          </w:rPr>
          <w:t>المؤرخ 27 مارس 2014، و</w:t>
        </w:r>
        <w:r w:rsidRPr="006234CD">
          <w:rPr>
            <w:rStyle w:val="a8"/>
            <w:rFonts w:ascii="Georgia" w:eastAsia="Times New Roman" w:hAnsi="Georgia" w:cs="Times New Roman"/>
            <w:b/>
            <w:sz w:val="28"/>
            <w:szCs w:val="28"/>
            <w:lang w:val="en-US"/>
          </w:rPr>
          <w:t xml:space="preserve">A/RES/ES-11/1 </w:t>
        </w:r>
        <w:r w:rsidRPr="006234CD">
          <w:rPr>
            <w:rStyle w:val="a8"/>
            <w:rFonts w:ascii="Georgia" w:eastAsia="Times New Roman" w:hAnsi="Georgia" w:cs="Times New Roman"/>
            <w:b/>
            <w:sz w:val="28"/>
            <w:szCs w:val="28"/>
            <w:rtl/>
            <w:lang w:val="en-US"/>
          </w:rPr>
          <w:t>المؤرخ 2 مارس 2022</w:t>
        </w:r>
      </w:hyperlink>
      <w:r w:rsidRPr="00FA19D5">
        <w:rPr>
          <w:rFonts w:ascii="Georgia" w:eastAsia="Times New Roman" w:hAnsi="Georgia" w:cs="Times New Roman"/>
          <w:b/>
          <w:sz w:val="28"/>
          <w:szCs w:val="28"/>
          <w:rtl/>
          <w:lang w:val="en-US"/>
        </w:rPr>
        <w:t>،</w:t>
      </w:r>
    </w:p>
    <w:p w14:paraId="35BD8DDD" w14:textId="77777777" w:rsidR="006234CD" w:rsidRDefault="006234CD" w:rsidP="006234CD">
      <w:pPr>
        <w:bidi/>
        <w:jc w:val="both"/>
        <w:rPr>
          <w:rFonts w:ascii="Georgia" w:eastAsia="Times New Roman" w:hAnsi="Georgia" w:cs="Times New Roman"/>
          <w:b/>
          <w:sz w:val="28"/>
          <w:szCs w:val="28"/>
          <w:rtl/>
          <w:lang w:val="en-US"/>
        </w:rPr>
      </w:pPr>
    </w:p>
    <w:p w14:paraId="43F83685" w14:textId="2D971DC9" w:rsidR="006234CD" w:rsidRDefault="00FA0F6B" w:rsidP="006508BD">
      <w:pPr>
        <w:bidi/>
        <w:jc w:val="both"/>
        <w:rPr>
          <w:rFonts w:ascii="Georgia" w:eastAsia="Times New Roman" w:hAnsi="Georgia" w:cs="Times New Roman"/>
          <w:b/>
          <w:sz w:val="28"/>
          <w:szCs w:val="28"/>
          <w:rtl/>
          <w:lang w:val="en-US"/>
        </w:rPr>
      </w:pPr>
      <w:r>
        <w:rPr>
          <w:rFonts w:ascii="Georgia" w:eastAsia="Times New Roman" w:hAnsi="Georgia" w:cs="Times New Roman" w:hint="cs"/>
          <w:b/>
          <w:sz w:val="28"/>
          <w:szCs w:val="28"/>
          <w:rtl/>
          <w:lang w:val="en-US" w:bidi="ar-AE"/>
        </w:rPr>
        <w:t>ن</w:t>
      </w:r>
      <w:r w:rsidR="006234CD" w:rsidRPr="008D6996">
        <w:rPr>
          <w:rFonts w:ascii="Georgia" w:eastAsia="Times New Roman" w:hAnsi="Georgia" w:cs="Times New Roman"/>
          <w:b/>
          <w:sz w:val="28"/>
          <w:szCs w:val="28"/>
          <w:rtl/>
          <w:lang w:val="en-US"/>
        </w:rPr>
        <w:t xml:space="preserve">لاحظ أن القيادة العسكرية والسياسية لجمهورية بيلاروسيا </w:t>
      </w:r>
      <w:r w:rsidR="006508BD">
        <w:rPr>
          <w:rFonts w:ascii="Georgia" w:eastAsia="Times New Roman" w:hAnsi="Georgia" w:cs="Times New Roman" w:hint="cs"/>
          <w:b/>
          <w:sz w:val="28"/>
          <w:szCs w:val="28"/>
          <w:rtl/>
          <w:lang w:val="en-US"/>
        </w:rPr>
        <w:t>إ</w:t>
      </w:r>
      <w:r w:rsidR="006234CD" w:rsidRPr="008D6996">
        <w:rPr>
          <w:rFonts w:ascii="Georgia" w:eastAsia="Times New Roman" w:hAnsi="Georgia" w:cs="Times New Roman"/>
          <w:b/>
          <w:sz w:val="28"/>
          <w:szCs w:val="28"/>
          <w:rtl/>
          <w:lang w:val="en-US"/>
        </w:rPr>
        <w:t>رتكبت أيضًا وتواطأت في جريمة العدوان المستمرة من خلال جعل أراضيها متاحة لل</w:t>
      </w:r>
      <w:r w:rsidR="004338D5">
        <w:rPr>
          <w:rFonts w:ascii="Georgia" w:eastAsia="Times New Roman" w:hAnsi="Georgia" w:cs="Times New Roman"/>
          <w:b/>
          <w:sz w:val="28"/>
          <w:szCs w:val="28"/>
          <w:rtl/>
          <w:lang w:val="en-US"/>
        </w:rPr>
        <w:t>إتحاد</w:t>
      </w:r>
      <w:r w:rsidR="006234CD" w:rsidRPr="008D6996">
        <w:rPr>
          <w:rFonts w:ascii="Georgia" w:eastAsia="Times New Roman" w:hAnsi="Georgia" w:cs="Times New Roman"/>
          <w:b/>
          <w:sz w:val="28"/>
          <w:szCs w:val="28"/>
          <w:rtl/>
          <w:lang w:val="en-US"/>
        </w:rPr>
        <w:t xml:space="preserve"> الروسي لغرض شن العدوان على أوكرانيا ومن خلال تقديم تسهيلات أخرى في </w:t>
      </w:r>
      <w:r w:rsidR="006508BD">
        <w:rPr>
          <w:rFonts w:ascii="Georgia" w:eastAsia="Times New Roman" w:hAnsi="Georgia" w:cs="Times New Roman" w:hint="cs"/>
          <w:b/>
          <w:sz w:val="28"/>
          <w:szCs w:val="28"/>
          <w:rtl/>
          <w:lang w:val="en-US"/>
        </w:rPr>
        <w:t>إ</w:t>
      </w:r>
      <w:r w:rsidR="006234CD" w:rsidRPr="008D6996">
        <w:rPr>
          <w:rFonts w:ascii="Georgia" w:eastAsia="Times New Roman" w:hAnsi="Georgia" w:cs="Times New Roman"/>
          <w:b/>
          <w:sz w:val="28"/>
          <w:szCs w:val="28"/>
          <w:rtl/>
          <w:lang w:val="en-US"/>
        </w:rPr>
        <w:t xml:space="preserve">رتكاب جريمة العدوان منذ فبراير 2022، على التوالي، كما </w:t>
      </w:r>
      <w:r w:rsidR="006508BD">
        <w:rPr>
          <w:rFonts w:ascii="Georgia" w:eastAsia="Times New Roman" w:hAnsi="Georgia" w:cs="Times New Roman" w:hint="cs"/>
          <w:b/>
          <w:sz w:val="28"/>
          <w:szCs w:val="28"/>
          <w:rtl/>
          <w:lang w:val="en-US"/>
        </w:rPr>
        <w:t>إ</w:t>
      </w:r>
      <w:r w:rsidR="006234CD" w:rsidRPr="008D6996">
        <w:rPr>
          <w:rFonts w:ascii="Georgia" w:eastAsia="Times New Roman" w:hAnsi="Georgia" w:cs="Times New Roman"/>
          <w:b/>
          <w:sz w:val="28"/>
          <w:szCs w:val="28"/>
          <w:rtl/>
          <w:lang w:val="en-US"/>
        </w:rPr>
        <w:t>عترفت بذلك الجمعية العامة للأمم المتحدة في القرار</w:t>
      </w:r>
      <w:hyperlink r:id="rId8" w:history="1">
        <w:r w:rsidR="006234CD" w:rsidRPr="008D6996">
          <w:rPr>
            <w:rStyle w:val="a8"/>
            <w:rFonts w:ascii="Georgia" w:eastAsia="Times New Roman" w:hAnsi="Georgia" w:cs="Times New Roman"/>
            <w:b/>
            <w:sz w:val="28"/>
            <w:szCs w:val="28"/>
            <w:lang w:val="en-US"/>
          </w:rPr>
          <w:t xml:space="preserve"> A/RES/ES-11/1 </w:t>
        </w:r>
        <w:r w:rsidR="006234CD" w:rsidRPr="008D6996">
          <w:rPr>
            <w:rStyle w:val="a8"/>
            <w:rFonts w:ascii="Georgia" w:eastAsia="Times New Roman" w:hAnsi="Georgia" w:cs="Times New Roman"/>
            <w:b/>
            <w:sz w:val="28"/>
            <w:szCs w:val="28"/>
            <w:rtl/>
            <w:lang w:val="en-US"/>
          </w:rPr>
          <w:t>المؤرخ 2 مارس 2022</w:t>
        </w:r>
      </w:hyperlink>
      <w:r w:rsidR="006234CD" w:rsidRPr="008D6996">
        <w:rPr>
          <w:rFonts w:ascii="Georgia" w:eastAsia="Times New Roman" w:hAnsi="Georgia" w:cs="Times New Roman"/>
          <w:b/>
          <w:sz w:val="28"/>
          <w:szCs w:val="28"/>
          <w:rtl/>
          <w:lang w:val="en-US"/>
        </w:rPr>
        <w:t>،</w:t>
      </w:r>
    </w:p>
    <w:p w14:paraId="01C11226" w14:textId="77777777" w:rsidR="008D6996" w:rsidRDefault="008D6996" w:rsidP="008D6996">
      <w:pPr>
        <w:bidi/>
        <w:jc w:val="both"/>
        <w:rPr>
          <w:rFonts w:ascii="Georgia" w:eastAsia="Times New Roman" w:hAnsi="Georgia" w:cs="Times New Roman"/>
          <w:b/>
          <w:sz w:val="28"/>
          <w:szCs w:val="28"/>
          <w:rtl/>
          <w:lang w:val="en-US"/>
        </w:rPr>
      </w:pPr>
    </w:p>
    <w:p w14:paraId="66E1EE61" w14:textId="75B60012" w:rsidR="008D6996" w:rsidRPr="00707C19" w:rsidRDefault="00FA0F6B" w:rsidP="00906CB6">
      <w:pPr>
        <w:bidi/>
        <w:jc w:val="both"/>
        <w:rPr>
          <w:rFonts w:ascii="Georgia" w:eastAsia="Times New Roman" w:hAnsi="Georgia" w:cs="Times New Roman"/>
          <w:b/>
          <w:sz w:val="28"/>
          <w:szCs w:val="28"/>
          <w:rtl/>
          <w:lang w:val="en-US"/>
        </w:rPr>
      </w:pPr>
      <w:r>
        <w:rPr>
          <w:rFonts w:ascii="Georgia" w:eastAsia="Times New Roman" w:hAnsi="Georgia" w:cs="Times New Roman" w:hint="cs"/>
          <w:b/>
          <w:sz w:val="28"/>
          <w:szCs w:val="28"/>
          <w:rtl/>
          <w:lang w:val="en-US"/>
        </w:rPr>
        <w:t>ن</w:t>
      </w:r>
      <w:r w:rsidR="008D6996" w:rsidRPr="00707C19">
        <w:rPr>
          <w:rFonts w:ascii="Georgia" w:eastAsia="Times New Roman" w:hAnsi="Georgia" w:cs="Times New Roman"/>
          <w:b/>
          <w:sz w:val="28"/>
          <w:szCs w:val="28"/>
          <w:rtl/>
          <w:lang w:val="en-US"/>
        </w:rPr>
        <w:t xml:space="preserve">ذكر أن جريمة العدوان كما وردت في </w:t>
      </w:r>
      <w:r w:rsidR="008D6996" w:rsidRPr="006508BD">
        <w:rPr>
          <w:rFonts w:ascii="Georgia" w:eastAsia="Times New Roman" w:hAnsi="Georgia" w:cs="Times New Roman"/>
          <w:b/>
          <w:color w:val="0070C0"/>
          <w:sz w:val="28"/>
          <w:szCs w:val="28"/>
          <w:u w:val="single"/>
          <w:rtl/>
          <w:lang w:val="en-US"/>
        </w:rPr>
        <w:t xml:space="preserve">حكم المحكمة العسكرية الدولية في نورمبرغ تعتبر "جريمة دولية عليا" تحتوي على "الشر الشامل" المتراكم </w:t>
      </w:r>
      <w:r w:rsidR="008D6996" w:rsidRPr="00707C19">
        <w:rPr>
          <w:rFonts w:ascii="Georgia" w:eastAsia="Times New Roman" w:hAnsi="Georgia" w:cs="Times New Roman"/>
          <w:b/>
          <w:sz w:val="28"/>
          <w:szCs w:val="28"/>
          <w:rtl/>
          <w:lang w:val="en-US"/>
        </w:rPr>
        <w:t xml:space="preserve">وتمكن من </w:t>
      </w:r>
      <w:r w:rsidR="006508BD">
        <w:rPr>
          <w:rFonts w:ascii="Georgia" w:eastAsia="Times New Roman" w:hAnsi="Georgia" w:cs="Times New Roman" w:hint="cs"/>
          <w:b/>
          <w:sz w:val="28"/>
          <w:szCs w:val="28"/>
          <w:rtl/>
          <w:lang w:val="en-US"/>
        </w:rPr>
        <w:t>إ</w:t>
      </w:r>
      <w:r w:rsidR="008D6996" w:rsidRPr="00707C19">
        <w:rPr>
          <w:rFonts w:ascii="Georgia" w:eastAsia="Times New Roman" w:hAnsi="Georgia" w:cs="Times New Roman"/>
          <w:b/>
          <w:sz w:val="28"/>
          <w:szCs w:val="28"/>
          <w:rtl/>
          <w:lang w:val="en-US"/>
        </w:rPr>
        <w:t xml:space="preserve">رتكاب جرائم دولية أخرى ضد المدنيين، والتي ترتكب على نطاق واسع وبشكل منهجي على أراضي أوكرانيا، كما </w:t>
      </w:r>
      <w:r w:rsidR="00906CB6">
        <w:rPr>
          <w:rFonts w:ascii="Georgia" w:eastAsia="Times New Roman" w:hAnsi="Georgia" w:cs="Times New Roman" w:hint="cs"/>
          <w:b/>
          <w:sz w:val="28"/>
          <w:szCs w:val="28"/>
          <w:rtl/>
          <w:lang w:val="en-US"/>
        </w:rPr>
        <w:t>إ</w:t>
      </w:r>
      <w:r w:rsidR="008D6996" w:rsidRPr="00707C19">
        <w:rPr>
          <w:rFonts w:ascii="Georgia" w:eastAsia="Times New Roman" w:hAnsi="Georgia" w:cs="Times New Roman"/>
          <w:b/>
          <w:sz w:val="28"/>
          <w:szCs w:val="28"/>
          <w:rtl/>
          <w:lang w:val="en-US"/>
        </w:rPr>
        <w:t xml:space="preserve">عترفت بذلك المنظمات الدولية ذات الصلة </w:t>
      </w:r>
      <w:r w:rsidR="008D6996" w:rsidRPr="00707C19">
        <w:rPr>
          <w:rFonts w:ascii="Georgia" w:eastAsia="Times New Roman" w:hAnsi="Georgia" w:cs="Times New Roman" w:hint="cs"/>
          <w:b/>
          <w:sz w:val="28"/>
          <w:szCs w:val="28"/>
          <w:rtl/>
          <w:lang w:val="en-US"/>
        </w:rPr>
        <w:t>خاصّة</w:t>
      </w:r>
      <w:r w:rsidR="008D6996" w:rsidRPr="00707C19">
        <w:rPr>
          <w:rFonts w:ascii="Georgia" w:eastAsia="Times New Roman" w:hAnsi="Georgia" w:cs="Times New Roman"/>
          <w:b/>
          <w:sz w:val="28"/>
          <w:szCs w:val="28"/>
          <w:rtl/>
          <w:lang w:val="en-US"/>
        </w:rPr>
        <w:t xml:space="preserve"> لجنة التحقيق الدولية المستقلة التابعة للأمم المتحدة بشأن أوكرانيا ومجموعة خبراء منظمة الأمن والتعاون في أوروبا في إطار آلية موسكو،</w:t>
      </w:r>
    </w:p>
    <w:p w14:paraId="04EB9891" w14:textId="77777777" w:rsidR="00707C19" w:rsidRDefault="00707C19" w:rsidP="00707C19">
      <w:pPr>
        <w:bidi/>
        <w:jc w:val="both"/>
        <w:rPr>
          <w:rFonts w:ascii="Helvetica" w:hAnsi="Helvetica" w:cs="Helvetica"/>
          <w:color w:val="3C4043"/>
          <w:sz w:val="27"/>
          <w:szCs w:val="27"/>
          <w:shd w:val="clear" w:color="auto" w:fill="D2E3FC"/>
          <w:rtl/>
        </w:rPr>
      </w:pPr>
    </w:p>
    <w:p w14:paraId="34E4ECC9" w14:textId="0B385A78" w:rsidR="006632B5" w:rsidRPr="00703515" w:rsidRDefault="00FA0F6B" w:rsidP="00906CB6">
      <w:pPr>
        <w:bidi/>
        <w:jc w:val="both"/>
        <w:rPr>
          <w:rFonts w:ascii="Georgia" w:eastAsia="Times New Roman" w:hAnsi="Georgia" w:cs="Times New Roman"/>
          <w:b/>
          <w:sz w:val="28"/>
          <w:szCs w:val="28"/>
          <w:lang w:val="en-US"/>
        </w:rPr>
      </w:pPr>
      <w:r w:rsidRPr="00703515">
        <w:rPr>
          <w:rFonts w:ascii="Georgia" w:eastAsia="Times New Roman" w:hAnsi="Georgia" w:cs="Times New Roman" w:hint="cs"/>
          <w:b/>
          <w:sz w:val="28"/>
          <w:szCs w:val="28"/>
          <w:rtl/>
          <w:lang w:val="en-US"/>
        </w:rPr>
        <w:t>ن</w:t>
      </w:r>
      <w:r w:rsidR="00707C19" w:rsidRPr="00703515">
        <w:rPr>
          <w:rFonts w:ascii="Georgia" w:eastAsia="Times New Roman" w:hAnsi="Georgia" w:cs="Times New Roman"/>
          <w:b/>
          <w:sz w:val="28"/>
          <w:szCs w:val="28"/>
          <w:rtl/>
          <w:lang w:val="en-US"/>
        </w:rPr>
        <w:t>لاحظ أن مسؤولية القيادة العسكرية والسياسية لل</w:t>
      </w:r>
      <w:r w:rsidR="004338D5">
        <w:rPr>
          <w:rFonts w:ascii="Georgia" w:eastAsia="Times New Roman" w:hAnsi="Georgia" w:cs="Times New Roman"/>
          <w:b/>
          <w:sz w:val="28"/>
          <w:szCs w:val="28"/>
          <w:rtl/>
          <w:lang w:val="en-US"/>
        </w:rPr>
        <w:t>إتحاد</w:t>
      </w:r>
      <w:r w:rsidR="00707C19" w:rsidRPr="00703515">
        <w:rPr>
          <w:rFonts w:ascii="Georgia" w:eastAsia="Times New Roman" w:hAnsi="Georgia" w:cs="Times New Roman"/>
          <w:b/>
          <w:sz w:val="28"/>
          <w:szCs w:val="28"/>
          <w:rtl/>
          <w:lang w:val="en-US"/>
        </w:rPr>
        <w:t xml:space="preserve"> الروسي وجمهورية بيلاروسيا عن جريمة العدوان ضد أوكرانيا هي م</w:t>
      </w:r>
      <w:r w:rsidRPr="00703515">
        <w:rPr>
          <w:rFonts w:ascii="Georgia" w:eastAsia="Times New Roman" w:hAnsi="Georgia" w:cs="Times New Roman" w:hint="cs"/>
          <w:b/>
          <w:sz w:val="28"/>
          <w:szCs w:val="28"/>
          <w:rtl/>
          <w:lang w:val="en-US"/>
        </w:rPr>
        <w:t>ت</w:t>
      </w:r>
      <w:r w:rsidR="00707C19" w:rsidRPr="00703515">
        <w:rPr>
          <w:rFonts w:ascii="Georgia" w:eastAsia="Times New Roman" w:hAnsi="Georgia" w:cs="Times New Roman"/>
          <w:b/>
          <w:sz w:val="28"/>
          <w:szCs w:val="28"/>
          <w:rtl/>
          <w:lang w:val="en-US"/>
        </w:rPr>
        <w:t>طلب من متطلبات القانون الدولي و</w:t>
      </w:r>
      <w:r w:rsidR="0026750B" w:rsidRPr="00703515">
        <w:rPr>
          <w:rFonts w:ascii="Georgia" w:eastAsia="Times New Roman" w:hAnsi="Georgia" w:cs="Times New Roman" w:hint="cs"/>
          <w:b/>
          <w:sz w:val="28"/>
          <w:szCs w:val="28"/>
          <w:rtl/>
          <w:lang w:val="en-US"/>
        </w:rPr>
        <w:t>ط</w:t>
      </w:r>
      <w:r w:rsidR="00906CB6">
        <w:rPr>
          <w:rFonts w:ascii="Georgia" w:eastAsia="Times New Roman" w:hAnsi="Georgia" w:cs="Times New Roman" w:hint="cs"/>
          <w:b/>
          <w:sz w:val="28"/>
          <w:szCs w:val="28"/>
          <w:rtl/>
          <w:lang w:val="en-US"/>
        </w:rPr>
        <w:t>لب</w:t>
      </w:r>
      <w:r w:rsidR="00707C19" w:rsidRPr="00703515">
        <w:rPr>
          <w:rFonts w:ascii="Georgia" w:eastAsia="Times New Roman" w:hAnsi="Georgia" w:cs="Times New Roman"/>
          <w:b/>
          <w:sz w:val="28"/>
          <w:szCs w:val="28"/>
          <w:rtl/>
          <w:lang w:val="en-US"/>
        </w:rPr>
        <w:t xml:space="preserve"> من المجتمع الأوكراني والموقعين على هذه المبادئ، ويجب أن تكون نتيجة حتمية لأي جريمة دولية،</w:t>
      </w:r>
    </w:p>
    <w:p w14:paraId="2B8D2C47" w14:textId="77777777" w:rsidR="0026750B" w:rsidRPr="00703515" w:rsidRDefault="0026750B" w:rsidP="0026750B">
      <w:pPr>
        <w:bidi/>
        <w:jc w:val="both"/>
        <w:rPr>
          <w:rFonts w:ascii="Georgia" w:eastAsia="Times New Roman" w:hAnsi="Georgia" w:cs="Times New Roman"/>
          <w:b/>
          <w:sz w:val="28"/>
          <w:szCs w:val="28"/>
          <w:lang w:val="en-US"/>
        </w:rPr>
      </w:pPr>
    </w:p>
    <w:p w14:paraId="34E4ECCD" w14:textId="69A84795" w:rsidR="006632B5" w:rsidRPr="00703515" w:rsidRDefault="0026750B" w:rsidP="00E87804">
      <w:pPr>
        <w:bidi/>
        <w:jc w:val="both"/>
        <w:rPr>
          <w:rFonts w:ascii="Georgia" w:eastAsia="Times New Roman" w:hAnsi="Georgia" w:cs="Times New Roman"/>
          <w:b/>
          <w:sz w:val="28"/>
          <w:szCs w:val="28"/>
          <w:rtl/>
          <w:lang w:val="en-US"/>
        </w:rPr>
      </w:pPr>
      <w:r w:rsidRPr="00703515">
        <w:rPr>
          <w:rFonts w:ascii="Georgia" w:eastAsia="Times New Roman" w:hAnsi="Georgia" w:cs="Times New Roman"/>
          <w:b/>
          <w:sz w:val="28"/>
          <w:szCs w:val="28"/>
          <w:rtl/>
          <w:lang w:val="en-US"/>
        </w:rPr>
        <w:t>و</w:t>
      </w:r>
      <w:r w:rsidRPr="00703515">
        <w:rPr>
          <w:rFonts w:ascii="Georgia" w:eastAsia="Times New Roman" w:hAnsi="Georgia" w:cs="Times New Roman" w:hint="cs"/>
          <w:b/>
          <w:sz w:val="28"/>
          <w:szCs w:val="28"/>
          <w:rtl/>
          <w:lang w:val="en-US"/>
        </w:rPr>
        <w:t>ن</w:t>
      </w:r>
      <w:r w:rsidRPr="00703515">
        <w:rPr>
          <w:rFonts w:ascii="Georgia" w:eastAsia="Times New Roman" w:hAnsi="Georgia" w:cs="Times New Roman"/>
          <w:b/>
          <w:sz w:val="28"/>
          <w:szCs w:val="28"/>
          <w:rtl/>
          <w:lang w:val="en-US"/>
        </w:rPr>
        <w:t>أخذ في ال</w:t>
      </w:r>
      <w:r w:rsidR="00E87804">
        <w:rPr>
          <w:rFonts w:ascii="Georgia" w:eastAsia="Times New Roman" w:hAnsi="Georgia" w:cs="Times New Roman" w:hint="cs"/>
          <w:b/>
          <w:sz w:val="28"/>
          <w:szCs w:val="28"/>
          <w:rtl/>
          <w:lang w:val="en-US"/>
        </w:rPr>
        <w:t>إ</w:t>
      </w:r>
      <w:r w:rsidRPr="00703515">
        <w:rPr>
          <w:rFonts w:ascii="Georgia" w:eastAsia="Times New Roman" w:hAnsi="Georgia" w:cs="Times New Roman"/>
          <w:b/>
          <w:sz w:val="28"/>
          <w:szCs w:val="28"/>
          <w:rtl/>
          <w:lang w:val="en-US"/>
        </w:rPr>
        <w:t>عتبار أن المسؤولية عن جريمة العدوان ينبغي أن تكون م</w:t>
      </w:r>
      <w:r w:rsidRPr="00703515">
        <w:rPr>
          <w:rFonts w:ascii="Georgia" w:eastAsia="Times New Roman" w:hAnsi="Georgia" w:cs="Times New Roman" w:hint="cs"/>
          <w:b/>
          <w:sz w:val="28"/>
          <w:szCs w:val="28"/>
          <w:rtl/>
          <w:lang w:val="en-US"/>
        </w:rPr>
        <w:t>ت</w:t>
      </w:r>
      <w:r w:rsidRPr="00703515">
        <w:rPr>
          <w:rFonts w:ascii="Georgia" w:eastAsia="Times New Roman" w:hAnsi="Georgia" w:cs="Times New Roman"/>
          <w:b/>
          <w:sz w:val="28"/>
          <w:szCs w:val="28"/>
          <w:rtl/>
          <w:lang w:val="en-US"/>
        </w:rPr>
        <w:t>طلباً من متطلبات المجتمع الدولي ككل من أجل منع تكرار أعمال العدوان في المستقبل وإنصاف ضحايا محددين لجريمة دولية،</w:t>
      </w:r>
    </w:p>
    <w:p w14:paraId="1E395611" w14:textId="77777777" w:rsidR="0026750B" w:rsidRPr="00703515" w:rsidRDefault="0026750B" w:rsidP="0026750B">
      <w:pPr>
        <w:bidi/>
        <w:jc w:val="both"/>
        <w:rPr>
          <w:rFonts w:ascii="Georgia" w:eastAsia="Times New Roman" w:hAnsi="Georgia" w:cs="Times New Roman"/>
          <w:b/>
          <w:sz w:val="28"/>
          <w:szCs w:val="28"/>
          <w:rtl/>
          <w:lang w:val="en-US"/>
        </w:rPr>
      </w:pPr>
    </w:p>
    <w:p w14:paraId="18A78FB6" w14:textId="29B38F21" w:rsidR="0026750B" w:rsidRPr="00703515" w:rsidRDefault="0026750B" w:rsidP="0026750B">
      <w:pPr>
        <w:bidi/>
        <w:jc w:val="both"/>
        <w:rPr>
          <w:rFonts w:ascii="Georgia" w:eastAsia="Times New Roman" w:hAnsi="Georgia" w:cs="Times New Roman"/>
          <w:b/>
          <w:sz w:val="28"/>
          <w:szCs w:val="28"/>
          <w:rtl/>
          <w:lang w:val="en-US"/>
        </w:rPr>
      </w:pPr>
      <w:r w:rsidRPr="00703515">
        <w:rPr>
          <w:rFonts w:ascii="Georgia" w:eastAsia="Times New Roman" w:hAnsi="Georgia" w:cs="Times New Roman"/>
          <w:b/>
          <w:sz w:val="28"/>
          <w:szCs w:val="28"/>
          <w:rtl/>
          <w:lang w:val="en-US"/>
        </w:rPr>
        <w:t>و</w:t>
      </w:r>
      <w:r w:rsidRPr="00703515">
        <w:rPr>
          <w:rFonts w:ascii="Georgia" w:eastAsia="Times New Roman" w:hAnsi="Georgia" w:cs="Times New Roman" w:hint="cs"/>
          <w:b/>
          <w:sz w:val="28"/>
          <w:szCs w:val="28"/>
          <w:rtl/>
          <w:lang w:val="en-US"/>
        </w:rPr>
        <w:t>ن</w:t>
      </w:r>
      <w:r w:rsidRPr="00703515">
        <w:rPr>
          <w:rFonts w:ascii="Georgia" w:eastAsia="Times New Roman" w:hAnsi="Georgia" w:cs="Times New Roman"/>
          <w:b/>
          <w:sz w:val="28"/>
          <w:szCs w:val="28"/>
          <w:rtl/>
          <w:lang w:val="en-US"/>
        </w:rPr>
        <w:t>ؤكد أن ال</w:t>
      </w:r>
      <w:r w:rsidR="004338D5">
        <w:rPr>
          <w:rFonts w:ascii="Georgia" w:eastAsia="Times New Roman" w:hAnsi="Georgia" w:cs="Times New Roman"/>
          <w:b/>
          <w:sz w:val="28"/>
          <w:szCs w:val="28"/>
          <w:rtl/>
          <w:lang w:val="en-US"/>
        </w:rPr>
        <w:t>إتحاد</w:t>
      </w:r>
      <w:r w:rsidRPr="00703515">
        <w:rPr>
          <w:rFonts w:ascii="Georgia" w:eastAsia="Times New Roman" w:hAnsi="Georgia" w:cs="Times New Roman"/>
          <w:b/>
          <w:sz w:val="28"/>
          <w:szCs w:val="28"/>
          <w:rtl/>
          <w:lang w:val="en-US"/>
        </w:rPr>
        <w:t xml:space="preserve"> الروسي وجمهورية بيلاروسيا يجب أن يتحملا أيضًا المسؤولية الحكومية عن العدوان وتقديم التعويضات عن الأضرار التي لحقت بهما،</w:t>
      </w:r>
    </w:p>
    <w:p w14:paraId="743C89F1" w14:textId="77777777" w:rsidR="0026750B" w:rsidRPr="00703515" w:rsidRDefault="0026750B" w:rsidP="0026750B">
      <w:pPr>
        <w:bidi/>
        <w:jc w:val="both"/>
        <w:rPr>
          <w:rFonts w:ascii="Georgia" w:eastAsia="Times New Roman" w:hAnsi="Georgia" w:cs="Times New Roman"/>
          <w:b/>
          <w:sz w:val="28"/>
          <w:szCs w:val="28"/>
          <w:rtl/>
          <w:lang w:val="en-US"/>
        </w:rPr>
      </w:pPr>
    </w:p>
    <w:p w14:paraId="5184EB4B" w14:textId="74AE0788" w:rsidR="0026750B" w:rsidRDefault="0026750B" w:rsidP="00E87804">
      <w:pPr>
        <w:bidi/>
        <w:jc w:val="both"/>
        <w:rPr>
          <w:rFonts w:ascii="Georgia" w:eastAsia="Times New Roman" w:hAnsi="Georgia" w:cs="Times New Roman"/>
          <w:b/>
          <w:sz w:val="28"/>
          <w:szCs w:val="28"/>
          <w:rtl/>
          <w:lang w:val="en-US"/>
        </w:rPr>
      </w:pPr>
      <w:r w:rsidRPr="00703515">
        <w:rPr>
          <w:rFonts w:ascii="Georgia" w:eastAsia="Times New Roman" w:hAnsi="Georgia" w:cs="Times New Roman"/>
          <w:b/>
          <w:sz w:val="28"/>
          <w:szCs w:val="28"/>
          <w:rtl/>
          <w:lang w:val="en-US"/>
        </w:rPr>
        <w:t>و</w:t>
      </w:r>
      <w:r w:rsidRPr="00703515">
        <w:rPr>
          <w:rFonts w:ascii="Georgia" w:eastAsia="Times New Roman" w:hAnsi="Georgia" w:cs="Times New Roman" w:hint="cs"/>
          <w:b/>
          <w:sz w:val="28"/>
          <w:szCs w:val="28"/>
          <w:rtl/>
          <w:lang w:val="en-US"/>
        </w:rPr>
        <w:t>ن</w:t>
      </w:r>
      <w:r w:rsidRPr="00703515">
        <w:rPr>
          <w:rFonts w:ascii="Georgia" w:eastAsia="Times New Roman" w:hAnsi="Georgia" w:cs="Times New Roman"/>
          <w:b/>
          <w:sz w:val="28"/>
          <w:szCs w:val="28"/>
          <w:rtl/>
          <w:lang w:val="en-US"/>
        </w:rPr>
        <w:t>لاحظ مع الأسف أن المحكمة الجنائية الدولية لا ت</w:t>
      </w:r>
      <w:r w:rsidRPr="00703515">
        <w:rPr>
          <w:rFonts w:ascii="Georgia" w:eastAsia="Times New Roman" w:hAnsi="Georgia" w:cs="Times New Roman" w:hint="cs"/>
          <w:b/>
          <w:sz w:val="28"/>
          <w:szCs w:val="28"/>
          <w:rtl/>
          <w:lang w:val="en-US"/>
        </w:rPr>
        <w:t>تمتع</w:t>
      </w:r>
      <w:r w:rsidRPr="00703515">
        <w:rPr>
          <w:rFonts w:ascii="Georgia" w:eastAsia="Times New Roman" w:hAnsi="Georgia" w:cs="Times New Roman"/>
          <w:b/>
          <w:sz w:val="28"/>
          <w:szCs w:val="28"/>
          <w:rtl/>
          <w:lang w:val="en-US"/>
        </w:rPr>
        <w:t xml:space="preserve"> حالياً </w:t>
      </w:r>
      <w:r w:rsidRPr="00703515">
        <w:rPr>
          <w:rFonts w:ascii="Georgia" w:eastAsia="Times New Roman" w:hAnsi="Georgia" w:cs="Times New Roman" w:hint="cs"/>
          <w:b/>
          <w:sz w:val="28"/>
          <w:szCs w:val="28"/>
          <w:rtl/>
          <w:lang w:val="en-US"/>
        </w:rPr>
        <w:t>بال</w:t>
      </w:r>
      <w:r w:rsidRPr="00703515">
        <w:rPr>
          <w:rFonts w:ascii="Georgia" w:eastAsia="Times New Roman" w:hAnsi="Georgia" w:cs="Times New Roman"/>
          <w:b/>
          <w:sz w:val="28"/>
          <w:szCs w:val="28"/>
          <w:rtl/>
          <w:lang w:val="en-US"/>
        </w:rPr>
        <w:t xml:space="preserve">ولاية </w:t>
      </w:r>
      <w:r w:rsidRPr="00703515">
        <w:rPr>
          <w:rFonts w:ascii="Georgia" w:eastAsia="Times New Roman" w:hAnsi="Georgia" w:cs="Times New Roman" w:hint="cs"/>
          <w:b/>
          <w:sz w:val="28"/>
          <w:szCs w:val="28"/>
          <w:rtl/>
          <w:lang w:val="en-US"/>
        </w:rPr>
        <w:t>ال</w:t>
      </w:r>
      <w:r w:rsidRPr="00703515">
        <w:rPr>
          <w:rFonts w:ascii="Georgia" w:eastAsia="Times New Roman" w:hAnsi="Georgia" w:cs="Times New Roman"/>
          <w:b/>
          <w:sz w:val="28"/>
          <w:szCs w:val="28"/>
          <w:rtl/>
          <w:lang w:val="en-US"/>
        </w:rPr>
        <w:t xml:space="preserve">قضائية على جريمة العدوان التي </w:t>
      </w:r>
      <w:r w:rsidR="00E87804">
        <w:rPr>
          <w:rFonts w:ascii="Georgia" w:eastAsia="Times New Roman" w:hAnsi="Georgia" w:cs="Times New Roman" w:hint="cs"/>
          <w:b/>
          <w:sz w:val="28"/>
          <w:szCs w:val="28"/>
          <w:rtl/>
          <w:lang w:val="en-US"/>
        </w:rPr>
        <w:t>إ</w:t>
      </w:r>
      <w:r w:rsidRPr="00703515">
        <w:rPr>
          <w:rFonts w:ascii="Georgia" w:eastAsia="Times New Roman" w:hAnsi="Georgia" w:cs="Times New Roman"/>
          <w:b/>
          <w:sz w:val="28"/>
          <w:szCs w:val="28"/>
          <w:rtl/>
          <w:lang w:val="en-US"/>
        </w:rPr>
        <w:t>رتكبتها القيادة العسكرية والسياسية لل</w:t>
      </w:r>
      <w:r w:rsidR="004338D5">
        <w:rPr>
          <w:rFonts w:ascii="Georgia" w:eastAsia="Times New Roman" w:hAnsi="Georgia" w:cs="Times New Roman"/>
          <w:b/>
          <w:sz w:val="28"/>
          <w:szCs w:val="28"/>
          <w:rtl/>
          <w:lang w:val="en-US"/>
        </w:rPr>
        <w:t>إتحاد</w:t>
      </w:r>
      <w:r w:rsidRPr="00703515">
        <w:rPr>
          <w:rFonts w:ascii="Georgia" w:eastAsia="Times New Roman" w:hAnsi="Georgia" w:cs="Times New Roman"/>
          <w:b/>
          <w:sz w:val="28"/>
          <w:szCs w:val="28"/>
          <w:rtl/>
          <w:lang w:val="en-US"/>
        </w:rPr>
        <w:t xml:space="preserve"> الروسي وجمهورية بيلاروسيا ضد أوكرانيا، وأن أوكرانيا لا تزال غير </w:t>
      </w:r>
      <w:r w:rsidR="00703515" w:rsidRPr="00703515">
        <w:rPr>
          <w:rFonts w:ascii="Georgia" w:eastAsia="Times New Roman" w:hAnsi="Georgia" w:cs="Times New Roman"/>
          <w:b/>
          <w:sz w:val="28"/>
          <w:szCs w:val="28"/>
          <w:rtl/>
          <w:lang w:val="en-US"/>
        </w:rPr>
        <w:t>طرف في نظام روما الأساسي</w:t>
      </w:r>
      <w:r w:rsidRPr="00703515">
        <w:rPr>
          <w:rFonts w:ascii="Georgia" w:eastAsia="Times New Roman" w:hAnsi="Georgia" w:cs="Times New Roman"/>
          <w:b/>
          <w:sz w:val="28"/>
          <w:szCs w:val="28"/>
          <w:rtl/>
          <w:lang w:val="en-US"/>
        </w:rPr>
        <w:t>،</w:t>
      </w:r>
    </w:p>
    <w:p w14:paraId="3FC96FF8" w14:textId="77777777" w:rsidR="00703515" w:rsidRDefault="00703515" w:rsidP="00703515">
      <w:pPr>
        <w:bidi/>
        <w:jc w:val="both"/>
        <w:rPr>
          <w:rFonts w:ascii="Georgia" w:eastAsia="Times New Roman" w:hAnsi="Georgia" w:cs="Times New Roman"/>
          <w:rtl/>
          <w:lang w:val="en-US"/>
        </w:rPr>
      </w:pPr>
    </w:p>
    <w:p w14:paraId="24E483E2" w14:textId="4356F05D" w:rsidR="00703515" w:rsidRPr="00703515" w:rsidRDefault="00703515" w:rsidP="00E87804">
      <w:pPr>
        <w:bidi/>
        <w:jc w:val="both"/>
        <w:rPr>
          <w:rFonts w:ascii="Georgia" w:eastAsia="Times New Roman" w:hAnsi="Georgia" w:cs="Times New Roman"/>
          <w:b/>
          <w:sz w:val="28"/>
          <w:szCs w:val="28"/>
          <w:rtl/>
          <w:lang w:val="en-US"/>
        </w:rPr>
      </w:pPr>
      <w:r w:rsidRPr="00703515">
        <w:rPr>
          <w:rFonts w:ascii="Georgia" w:eastAsia="Times New Roman" w:hAnsi="Georgia" w:cs="Times New Roman" w:hint="cs"/>
          <w:b/>
          <w:sz w:val="28"/>
          <w:szCs w:val="28"/>
          <w:rtl/>
          <w:lang w:val="en-US"/>
        </w:rPr>
        <w:t>ن</w:t>
      </w:r>
      <w:r w:rsidRPr="00703515">
        <w:rPr>
          <w:rFonts w:ascii="Georgia" w:eastAsia="Times New Roman" w:hAnsi="Georgia" w:cs="Times New Roman"/>
          <w:b/>
          <w:sz w:val="28"/>
          <w:szCs w:val="28"/>
          <w:rtl/>
          <w:lang w:val="en-US"/>
        </w:rPr>
        <w:t>لاحظ أن مجلس الأمن التابع للأمم المتحدة مخول بإنشاء آليات للمساءلة عن الجرائم الدولية، على غرار المحاكم الجنائية الدولية ليوغوسلافيا ورواندا والمحكمة الخاصة لسيراليون وإحالة الحالات إلى المحكمة الجنائية الدولية،</w:t>
      </w:r>
    </w:p>
    <w:p w14:paraId="5B53562A" w14:textId="24C1FD57" w:rsidR="00703515" w:rsidRDefault="00703515" w:rsidP="00791C92">
      <w:pPr>
        <w:bidi/>
        <w:jc w:val="both"/>
        <w:rPr>
          <w:rFonts w:ascii="Georgia" w:eastAsia="Times New Roman" w:hAnsi="Georgia" w:cs="Times New Roman"/>
          <w:b/>
          <w:sz w:val="28"/>
          <w:szCs w:val="28"/>
          <w:rtl/>
          <w:lang w:val="en-US"/>
        </w:rPr>
      </w:pPr>
      <w:r w:rsidRPr="00703515">
        <w:rPr>
          <w:rFonts w:ascii="Georgia" w:eastAsia="Times New Roman" w:hAnsi="Georgia" w:cs="Times New Roman"/>
          <w:b/>
          <w:sz w:val="28"/>
          <w:szCs w:val="28"/>
          <w:rtl/>
          <w:lang w:val="en-US"/>
        </w:rPr>
        <w:lastRenderedPageBreak/>
        <w:t>و</w:t>
      </w:r>
      <w:r w:rsidRPr="00703515">
        <w:rPr>
          <w:rFonts w:ascii="Georgia" w:eastAsia="Times New Roman" w:hAnsi="Georgia" w:cs="Times New Roman" w:hint="cs"/>
          <w:b/>
          <w:sz w:val="28"/>
          <w:szCs w:val="28"/>
          <w:rtl/>
          <w:lang w:val="en-US"/>
        </w:rPr>
        <w:t>ن</w:t>
      </w:r>
      <w:r w:rsidRPr="00703515">
        <w:rPr>
          <w:rFonts w:ascii="Georgia" w:eastAsia="Times New Roman" w:hAnsi="Georgia" w:cs="Times New Roman"/>
          <w:b/>
          <w:sz w:val="28"/>
          <w:szCs w:val="28"/>
          <w:rtl/>
          <w:lang w:val="en-US"/>
        </w:rPr>
        <w:t xml:space="preserve">أسف لملاحظة أن آلية صنع القرار في مجلس الأمن التابع للأمم المتحدة هي مساحة لإساءة </w:t>
      </w:r>
      <w:r w:rsidR="00E87804">
        <w:rPr>
          <w:rFonts w:ascii="Georgia" w:eastAsia="Times New Roman" w:hAnsi="Georgia" w:cs="Times New Roman"/>
          <w:b/>
          <w:sz w:val="28"/>
          <w:szCs w:val="28"/>
          <w:rtl/>
          <w:lang w:val="en-US"/>
        </w:rPr>
        <w:t>إستخدام</w:t>
      </w:r>
      <w:r w:rsidRPr="00703515">
        <w:rPr>
          <w:rFonts w:ascii="Georgia" w:eastAsia="Times New Roman" w:hAnsi="Georgia" w:cs="Times New Roman"/>
          <w:b/>
          <w:sz w:val="28"/>
          <w:szCs w:val="28"/>
          <w:rtl/>
          <w:lang w:val="en-US"/>
        </w:rPr>
        <w:t xml:space="preserve"> حق النقض من قبل أعضائه الدائمين مما أدى إلى عدم قدرة هذ</w:t>
      </w:r>
      <w:r w:rsidR="00791C92">
        <w:rPr>
          <w:rFonts w:ascii="Georgia" w:eastAsia="Times New Roman" w:hAnsi="Georgia" w:cs="Times New Roman" w:hint="cs"/>
          <w:b/>
          <w:sz w:val="28"/>
          <w:szCs w:val="28"/>
          <w:rtl/>
          <w:lang w:val="en-US"/>
        </w:rPr>
        <w:t xml:space="preserve">ه </w:t>
      </w:r>
      <w:r w:rsidRPr="00703515">
        <w:rPr>
          <w:rFonts w:ascii="Georgia" w:eastAsia="Times New Roman" w:hAnsi="Georgia" w:cs="Times New Roman"/>
          <w:b/>
          <w:sz w:val="28"/>
          <w:szCs w:val="28"/>
          <w:rtl/>
          <w:lang w:val="en-US"/>
        </w:rPr>
        <w:t>ال</w:t>
      </w:r>
      <w:r w:rsidR="00791C92">
        <w:rPr>
          <w:rFonts w:ascii="Georgia" w:eastAsia="Times New Roman" w:hAnsi="Georgia" w:cs="Times New Roman" w:hint="cs"/>
          <w:b/>
          <w:sz w:val="28"/>
          <w:szCs w:val="28"/>
          <w:rtl/>
          <w:lang w:val="en-US"/>
        </w:rPr>
        <w:t>هيئة</w:t>
      </w:r>
      <w:r w:rsidRPr="00703515">
        <w:rPr>
          <w:rFonts w:ascii="Georgia" w:eastAsia="Times New Roman" w:hAnsi="Georgia" w:cs="Times New Roman"/>
          <w:b/>
          <w:sz w:val="28"/>
          <w:szCs w:val="28"/>
          <w:rtl/>
          <w:lang w:val="en-US"/>
        </w:rPr>
        <w:t xml:space="preserve"> تمامًا على الرد على التهديدات للسلام و</w:t>
      </w:r>
      <w:r w:rsidR="00791C92">
        <w:rPr>
          <w:rFonts w:ascii="Georgia" w:eastAsia="Times New Roman" w:hAnsi="Georgia" w:cs="Times New Roman" w:hint="cs"/>
          <w:b/>
          <w:sz w:val="28"/>
          <w:szCs w:val="28"/>
          <w:rtl/>
          <w:lang w:val="en-US"/>
        </w:rPr>
        <w:t>إ</w:t>
      </w:r>
      <w:r w:rsidRPr="00703515">
        <w:rPr>
          <w:rFonts w:ascii="Georgia" w:eastAsia="Times New Roman" w:hAnsi="Georgia" w:cs="Times New Roman"/>
          <w:b/>
          <w:sz w:val="28"/>
          <w:szCs w:val="28"/>
          <w:rtl/>
          <w:lang w:val="en-US"/>
        </w:rPr>
        <w:t>انتهاكات السلام وأعمال العدوان وفقًا لميثاق الأمم المتحدة وبالتالي فإن مجلس الأمن التابع للأمم المتحدة لا يستجيب بشكل صحيح لجريمة العدوان ضد أوكرانيا،</w:t>
      </w:r>
    </w:p>
    <w:p w14:paraId="178A4561" w14:textId="77777777" w:rsidR="00703515" w:rsidRDefault="00703515" w:rsidP="00703515">
      <w:pPr>
        <w:bidi/>
        <w:jc w:val="both"/>
        <w:rPr>
          <w:rFonts w:ascii="Georgia" w:eastAsia="Times New Roman" w:hAnsi="Georgia" w:cs="Times New Roman"/>
          <w:b/>
          <w:sz w:val="28"/>
          <w:szCs w:val="28"/>
          <w:rtl/>
          <w:lang w:val="en-US"/>
        </w:rPr>
      </w:pPr>
    </w:p>
    <w:p w14:paraId="307F50F9" w14:textId="48927C5F" w:rsidR="00315C95" w:rsidRDefault="00315C95" w:rsidP="00791C92">
      <w:pPr>
        <w:bidi/>
        <w:jc w:val="both"/>
        <w:rPr>
          <w:rFonts w:ascii="Georgia" w:eastAsia="Times New Roman" w:hAnsi="Georgia" w:cs="Times New Roman"/>
          <w:b/>
          <w:sz w:val="28"/>
          <w:szCs w:val="28"/>
          <w:rtl/>
          <w:lang w:val="en-US"/>
        </w:rPr>
      </w:pPr>
      <w:r w:rsidRPr="00315C95">
        <w:rPr>
          <w:rFonts w:ascii="Georgia" w:eastAsia="Times New Roman" w:hAnsi="Georgia" w:cs="Times New Roman" w:hint="cs"/>
          <w:b/>
          <w:sz w:val="28"/>
          <w:szCs w:val="28"/>
          <w:rtl/>
          <w:lang w:val="en-US"/>
        </w:rPr>
        <w:t>ن</w:t>
      </w:r>
      <w:r w:rsidR="00791C92">
        <w:rPr>
          <w:rFonts w:ascii="Georgia" w:eastAsia="Times New Roman" w:hAnsi="Georgia" w:cs="Times New Roman" w:hint="cs"/>
          <w:b/>
          <w:sz w:val="28"/>
          <w:szCs w:val="28"/>
          <w:rtl/>
          <w:lang w:val="en-US"/>
        </w:rPr>
        <w:t>ؤ</w:t>
      </w:r>
      <w:r w:rsidRPr="00315C95">
        <w:rPr>
          <w:rFonts w:ascii="Georgia" w:eastAsia="Times New Roman" w:hAnsi="Georgia" w:cs="Times New Roman"/>
          <w:b/>
          <w:sz w:val="28"/>
          <w:szCs w:val="28"/>
          <w:rtl/>
          <w:lang w:val="en-US"/>
        </w:rPr>
        <w:t xml:space="preserve">كد على أن الجمعية العامة للأمم المتحدة ينبغي أن تكون قادرة على العمل كهيئة دولية للرد </w:t>
      </w:r>
      <w:r w:rsidRPr="00315C95">
        <w:rPr>
          <w:rFonts w:ascii="Georgia" w:eastAsia="Times New Roman" w:hAnsi="Georgia" w:cs="Times New Roman"/>
          <w:b/>
          <w:i/>
          <w:iCs/>
          <w:sz w:val="28"/>
          <w:szCs w:val="28"/>
          <w:rtl/>
          <w:lang w:val="en-US"/>
        </w:rPr>
        <w:t>بشكل مناسب</w:t>
      </w:r>
      <w:r w:rsidRPr="00315C95">
        <w:rPr>
          <w:rFonts w:ascii="Georgia" w:eastAsia="Times New Roman" w:hAnsi="Georgia" w:cs="Times New Roman"/>
          <w:b/>
          <w:sz w:val="28"/>
          <w:szCs w:val="28"/>
          <w:rtl/>
          <w:lang w:val="en-US"/>
        </w:rPr>
        <w:t xml:space="preserve"> على النزاعات الدولية و</w:t>
      </w:r>
      <w:r w:rsidR="00791C92">
        <w:rPr>
          <w:rFonts w:ascii="Georgia" w:eastAsia="Times New Roman" w:hAnsi="Georgia" w:cs="Times New Roman" w:hint="cs"/>
          <w:b/>
          <w:sz w:val="28"/>
          <w:szCs w:val="28"/>
          <w:rtl/>
          <w:lang w:val="en-US"/>
        </w:rPr>
        <w:t>إ</w:t>
      </w:r>
      <w:r w:rsidRPr="00315C95">
        <w:rPr>
          <w:rFonts w:ascii="Georgia" w:eastAsia="Times New Roman" w:hAnsi="Georgia" w:cs="Times New Roman"/>
          <w:b/>
          <w:sz w:val="28"/>
          <w:szCs w:val="28"/>
          <w:rtl/>
          <w:lang w:val="en-US"/>
        </w:rPr>
        <w:t>نتهاكات السلم والأمن الدوليين،</w:t>
      </w:r>
    </w:p>
    <w:p w14:paraId="62003D8B" w14:textId="77777777" w:rsidR="00315C95" w:rsidRDefault="00315C95" w:rsidP="00315C95">
      <w:pPr>
        <w:bidi/>
        <w:jc w:val="both"/>
        <w:rPr>
          <w:rFonts w:ascii="Georgia" w:eastAsia="Times New Roman" w:hAnsi="Georgia" w:cs="Times New Roman"/>
          <w:b/>
          <w:sz w:val="28"/>
          <w:szCs w:val="28"/>
          <w:rtl/>
          <w:lang w:val="en-US"/>
        </w:rPr>
      </w:pPr>
    </w:p>
    <w:p w14:paraId="3E45F635" w14:textId="0A9A1220" w:rsidR="00315C95" w:rsidRDefault="00315C95" w:rsidP="00791C92">
      <w:pPr>
        <w:bidi/>
        <w:jc w:val="both"/>
        <w:rPr>
          <w:rFonts w:ascii="Georgia" w:eastAsia="Times New Roman" w:hAnsi="Georgia" w:cs="Times New Roman"/>
          <w:b/>
          <w:sz w:val="28"/>
          <w:szCs w:val="28"/>
          <w:rtl/>
          <w:lang w:val="en-US"/>
        </w:rPr>
      </w:pPr>
      <w:r w:rsidRPr="00FE596A">
        <w:rPr>
          <w:rFonts w:ascii="Georgia" w:eastAsia="Times New Roman" w:hAnsi="Georgia" w:cs="Times New Roman" w:hint="cs"/>
          <w:b/>
          <w:sz w:val="28"/>
          <w:szCs w:val="28"/>
          <w:rtl/>
          <w:lang w:val="en-US"/>
        </w:rPr>
        <w:t>ن</w:t>
      </w:r>
      <w:r w:rsidRPr="00FE596A">
        <w:rPr>
          <w:rFonts w:ascii="Georgia" w:eastAsia="Times New Roman" w:hAnsi="Georgia" w:cs="Times New Roman"/>
          <w:b/>
          <w:sz w:val="28"/>
          <w:szCs w:val="28"/>
          <w:rtl/>
          <w:lang w:val="en-US"/>
        </w:rPr>
        <w:t>أخذ في ال</w:t>
      </w:r>
      <w:r w:rsidR="00791C92">
        <w:rPr>
          <w:rFonts w:ascii="Georgia" w:eastAsia="Times New Roman" w:hAnsi="Georgia" w:cs="Times New Roman" w:hint="cs"/>
          <w:b/>
          <w:sz w:val="28"/>
          <w:szCs w:val="28"/>
          <w:rtl/>
          <w:lang w:val="en-US"/>
        </w:rPr>
        <w:t>إ</w:t>
      </w:r>
      <w:r w:rsidRPr="00FE596A">
        <w:rPr>
          <w:rFonts w:ascii="Georgia" w:eastAsia="Times New Roman" w:hAnsi="Georgia" w:cs="Times New Roman"/>
          <w:b/>
          <w:sz w:val="28"/>
          <w:szCs w:val="28"/>
          <w:rtl/>
          <w:lang w:val="en-US"/>
        </w:rPr>
        <w:t xml:space="preserve">عتبار دعوة الجمعية البرلمانية لمجلس أوروبا في </w:t>
      </w:r>
      <w:hyperlink r:id="rId9" w:history="1">
        <w:r w:rsidRPr="00FE596A">
          <w:rPr>
            <w:rStyle w:val="a8"/>
            <w:rFonts w:ascii="Georgia" w:eastAsia="Times New Roman" w:hAnsi="Georgia" w:cs="Times New Roman"/>
            <w:b/>
            <w:sz w:val="28"/>
            <w:szCs w:val="28"/>
            <w:rtl/>
            <w:lang w:val="en-US"/>
          </w:rPr>
          <w:t>القرار 2482 (2023)</w:t>
        </w:r>
      </w:hyperlink>
      <w:r w:rsidRPr="00FE596A">
        <w:rPr>
          <w:rFonts w:ascii="Georgia" w:eastAsia="Times New Roman" w:hAnsi="Georgia" w:cs="Times New Roman"/>
          <w:b/>
          <w:sz w:val="28"/>
          <w:szCs w:val="28"/>
          <w:rtl/>
          <w:lang w:val="en-US"/>
        </w:rPr>
        <w:t xml:space="preserve"> إلى إنشاء محكمة جنائية دولية لجريمة العدوان ضد أوكرانيا والتي ينبغي أن تحظى بتأييد ودعم أكبر عدد ممكن من الدول والمنظمات الدولية وخاص</w:t>
      </w:r>
      <w:r w:rsidR="00FE596A" w:rsidRPr="00FE596A">
        <w:rPr>
          <w:rFonts w:ascii="Georgia" w:eastAsia="Times New Roman" w:hAnsi="Georgia" w:cs="Times New Roman" w:hint="cs"/>
          <w:b/>
          <w:sz w:val="28"/>
          <w:szCs w:val="28"/>
          <w:rtl/>
          <w:lang w:val="en-US"/>
        </w:rPr>
        <w:t>ّ</w:t>
      </w:r>
      <w:r w:rsidRPr="00FE596A">
        <w:rPr>
          <w:rFonts w:ascii="Georgia" w:eastAsia="Times New Roman" w:hAnsi="Georgia" w:cs="Times New Roman"/>
          <w:b/>
          <w:sz w:val="28"/>
          <w:szCs w:val="28"/>
          <w:rtl/>
          <w:lang w:val="en-US"/>
        </w:rPr>
        <w:t>ة الجمعية العامة للأمم المتحدة،</w:t>
      </w:r>
    </w:p>
    <w:p w14:paraId="2CF87D39" w14:textId="77777777" w:rsidR="00FE596A" w:rsidRDefault="00FE596A" w:rsidP="00FE596A">
      <w:pPr>
        <w:bidi/>
        <w:jc w:val="both"/>
        <w:rPr>
          <w:rFonts w:ascii="Georgia" w:eastAsia="Times New Roman" w:hAnsi="Georgia" w:cs="Times New Roman"/>
          <w:b/>
          <w:sz w:val="28"/>
          <w:szCs w:val="28"/>
          <w:rtl/>
          <w:lang w:val="en-US"/>
        </w:rPr>
      </w:pPr>
    </w:p>
    <w:p w14:paraId="5F8E392D" w14:textId="5BB83BC4" w:rsidR="00FE596A" w:rsidRDefault="00FE596A" w:rsidP="001F3CF6">
      <w:pPr>
        <w:bidi/>
        <w:jc w:val="both"/>
        <w:rPr>
          <w:rFonts w:ascii="Georgia" w:eastAsia="Times New Roman" w:hAnsi="Georgia" w:cs="Times New Roman"/>
          <w:b/>
          <w:sz w:val="28"/>
          <w:szCs w:val="28"/>
          <w:rtl/>
          <w:lang w:val="en-US"/>
        </w:rPr>
      </w:pPr>
      <w:r>
        <w:rPr>
          <w:rFonts w:ascii="Georgia" w:eastAsia="Times New Roman" w:hAnsi="Georgia" w:cs="Times New Roman" w:hint="cs"/>
          <w:b/>
          <w:sz w:val="28"/>
          <w:szCs w:val="28"/>
          <w:rtl/>
          <w:lang w:val="en-US"/>
        </w:rPr>
        <w:t>و</w:t>
      </w:r>
      <w:r w:rsidRPr="00FE596A">
        <w:rPr>
          <w:rFonts w:ascii="Georgia" w:eastAsia="Times New Roman" w:hAnsi="Georgia" w:cs="Times New Roman" w:hint="cs"/>
          <w:b/>
          <w:sz w:val="28"/>
          <w:szCs w:val="28"/>
          <w:rtl/>
          <w:lang w:val="en-US"/>
        </w:rPr>
        <w:t>ن</w:t>
      </w:r>
      <w:r w:rsidRPr="00FE596A">
        <w:rPr>
          <w:rFonts w:ascii="Georgia" w:eastAsia="Times New Roman" w:hAnsi="Georgia" w:cs="Times New Roman"/>
          <w:b/>
          <w:sz w:val="28"/>
          <w:szCs w:val="28"/>
          <w:rtl/>
          <w:lang w:val="en-US"/>
        </w:rPr>
        <w:t xml:space="preserve">نظر في المخاطر التي قد </w:t>
      </w:r>
      <w:r w:rsidRPr="00FE596A">
        <w:rPr>
          <w:rFonts w:ascii="Georgia" w:eastAsia="Times New Roman" w:hAnsi="Georgia" w:cs="Times New Roman" w:hint="cs"/>
          <w:b/>
          <w:sz w:val="28"/>
          <w:szCs w:val="28"/>
          <w:rtl/>
          <w:lang w:val="en-US"/>
        </w:rPr>
        <w:t>ت</w:t>
      </w:r>
      <w:r w:rsidRPr="00FE596A">
        <w:rPr>
          <w:rFonts w:ascii="Georgia" w:eastAsia="Times New Roman" w:hAnsi="Georgia" w:cs="Times New Roman"/>
          <w:b/>
          <w:sz w:val="28"/>
          <w:szCs w:val="28"/>
          <w:rtl/>
          <w:lang w:val="en-US"/>
        </w:rPr>
        <w:t xml:space="preserve">تجنب القيادات العسكرية والسياسية للدول المسؤولية عن جريمة العدوان في حين لا ينبغي لها أن تشعر بالحماية بموجب القانون الدولي في حالة </w:t>
      </w:r>
      <w:r w:rsidR="001F3CF6">
        <w:rPr>
          <w:rFonts w:ascii="Georgia" w:eastAsia="Times New Roman" w:hAnsi="Georgia" w:cs="Times New Roman" w:hint="cs"/>
          <w:b/>
          <w:sz w:val="28"/>
          <w:szCs w:val="28"/>
          <w:rtl/>
          <w:lang w:val="en-US"/>
        </w:rPr>
        <w:t>إ</w:t>
      </w:r>
      <w:r w:rsidRPr="00FE596A">
        <w:rPr>
          <w:rFonts w:ascii="Georgia" w:eastAsia="Times New Roman" w:hAnsi="Georgia" w:cs="Times New Roman"/>
          <w:b/>
          <w:sz w:val="28"/>
          <w:szCs w:val="28"/>
          <w:rtl/>
          <w:lang w:val="en-US"/>
        </w:rPr>
        <w:t>رتكاب جرائم دولية،</w:t>
      </w:r>
    </w:p>
    <w:p w14:paraId="50399530" w14:textId="77777777" w:rsidR="00FE596A" w:rsidRDefault="00FE596A" w:rsidP="00FE596A">
      <w:pPr>
        <w:bidi/>
        <w:jc w:val="both"/>
        <w:rPr>
          <w:rFonts w:ascii="Georgia" w:eastAsia="Times New Roman" w:hAnsi="Georgia" w:cs="Times New Roman"/>
          <w:b/>
          <w:sz w:val="28"/>
          <w:szCs w:val="28"/>
          <w:rtl/>
          <w:lang w:val="en-US"/>
        </w:rPr>
      </w:pPr>
    </w:p>
    <w:p w14:paraId="4C1D303F" w14:textId="08DE776A" w:rsidR="00FE596A" w:rsidRDefault="00FE596A" w:rsidP="001F3CF6">
      <w:pPr>
        <w:bidi/>
        <w:jc w:val="both"/>
        <w:rPr>
          <w:rFonts w:ascii="Georgia" w:eastAsia="Times New Roman" w:hAnsi="Georgia" w:cs="Times New Roman"/>
          <w:b/>
          <w:sz w:val="28"/>
          <w:szCs w:val="28"/>
          <w:rtl/>
          <w:lang w:val="en-US"/>
        </w:rPr>
      </w:pPr>
      <w:r w:rsidRPr="00FE596A">
        <w:rPr>
          <w:rFonts w:ascii="Georgia" w:eastAsia="Times New Roman" w:hAnsi="Georgia" w:cs="Times New Roman" w:hint="cs"/>
          <w:b/>
          <w:sz w:val="28"/>
          <w:szCs w:val="28"/>
          <w:rtl/>
          <w:lang w:val="en-US"/>
        </w:rPr>
        <w:t>ونأ</w:t>
      </w:r>
      <w:r w:rsidRPr="00FE596A">
        <w:rPr>
          <w:rFonts w:ascii="Georgia" w:eastAsia="Times New Roman" w:hAnsi="Georgia" w:cs="Times New Roman"/>
          <w:b/>
          <w:sz w:val="28"/>
          <w:szCs w:val="28"/>
          <w:rtl/>
          <w:lang w:val="en-US"/>
        </w:rPr>
        <w:t>خذ في ال</w:t>
      </w:r>
      <w:r w:rsidR="001F3CF6">
        <w:rPr>
          <w:rFonts w:ascii="Georgia" w:eastAsia="Times New Roman" w:hAnsi="Georgia" w:cs="Times New Roman" w:hint="cs"/>
          <w:b/>
          <w:sz w:val="28"/>
          <w:szCs w:val="28"/>
          <w:rtl/>
          <w:lang w:val="en-US"/>
        </w:rPr>
        <w:t>إ</w:t>
      </w:r>
      <w:r w:rsidRPr="00FE596A">
        <w:rPr>
          <w:rFonts w:ascii="Georgia" w:eastAsia="Times New Roman" w:hAnsi="Georgia" w:cs="Times New Roman"/>
          <w:b/>
          <w:sz w:val="28"/>
          <w:szCs w:val="28"/>
          <w:rtl/>
          <w:lang w:val="en-US"/>
        </w:rPr>
        <w:t xml:space="preserve">عتبار الدعم غير المسبوق الذي تم </w:t>
      </w:r>
      <w:r w:rsidR="001F3CF6">
        <w:rPr>
          <w:rFonts w:ascii="Georgia" w:eastAsia="Times New Roman" w:hAnsi="Georgia" w:cs="Times New Roman" w:hint="cs"/>
          <w:b/>
          <w:sz w:val="28"/>
          <w:szCs w:val="28"/>
          <w:rtl/>
          <w:lang w:val="en-US"/>
        </w:rPr>
        <w:t xml:space="preserve">ويتم </w:t>
      </w:r>
      <w:r w:rsidRPr="00FE596A">
        <w:rPr>
          <w:rFonts w:ascii="Georgia" w:eastAsia="Times New Roman" w:hAnsi="Georgia" w:cs="Times New Roman"/>
          <w:b/>
          <w:sz w:val="28"/>
          <w:szCs w:val="28"/>
          <w:rtl/>
          <w:lang w:val="en-US"/>
        </w:rPr>
        <w:t>تقديمه لأوكرانيا سواء في ساحة المعركة أو في النضال القانوني من أجل العدالة،</w:t>
      </w:r>
    </w:p>
    <w:p w14:paraId="0CEC5A91" w14:textId="77777777" w:rsidR="00FE596A" w:rsidRDefault="00FE596A" w:rsidP="00FE596A">
      <w:pPr>
        <w:bidi/>
        <w:jc w:val="both"/>
        <w:rPr>
          <w:rFonts w:ascii="Georgia" w:eastAsia="Times New Roman" w:hAnsi="Georgia" w:cs="Times New Roman"/>
          <w:b/>
          <w:sz w:val="28"/>
          <w:szCs w:val="28"/>
          <w:rtl/>
          <w:lang w:val="en-US"/>
        </w:rPr>
      </w:pPr>
    </w:p>
    <w:p w14:paraId="625B1D27" w14:textId="64C70E86" w:rsidR="00FE596A" w:rsidRDefault="00FE596A" w:rsidP="00135CA2">
      <w:pPr>
        <w:bidi/>
        <w:jc w:val="both"/>
        <w:rPr>
          <w:rFonts w:ascii="Georgia" w:eastAsia="Times New Roman" w:hAnsi="Georgia" w:cs="Times New Roman"/>
          <w:b/>
          <w:sz w:val="28"/>
          <w:szCs w:val="28"/>
          <w:lang w:val="en-US"/>
        </w:rPr>
      </w:pPr>
      <w:r w:rsidRPr="00CB24EB">
        <w:rPr>
          <w:rFonts w:ascii="Georgia" w:eastAsia="Times New Roman" w:hAnsi="Georgia" w:cs="Times New Roman" w:hint="cs"/>
          <w:b/>
          <w:sz w:val="28"/>
          <w:szCs w:val="28"/>
          <w:rtl/>
          <w:lang w:val="en-US"/>
        </w:rPr>
        <w:t>ون</w:t>
      </w:r>
      <w:r w:rsidR="00135CA2">
        <w:rPr>
          <w:rFonts w:ascii="Georgia" w:eastAsia="Times New Roman" w:hAnsi="Georgia" w:cs="Times New Roman" w:hint="cs"/>
          <w:b/>
          <w:sz w:val="28"/>
          <w:szCs w:val="28"/>
          <w:rtl/>
          <w:lang w:val="en-US"/>
        </w:rPr>
        <w:t>ؤ</w:t>
      </w:r>
      <w:r w:rsidRPr="00CB24EB">
        <w:rPr>
          <w:rFonts w:ascii="Georgia" w:eastAsia="Times New Roman" w:hAnsi="Georgia" w:cs="Times New Roman"/>
          <w:b/>
          <w:sz w:val="28"/>
          <w:szCs w:val="28"/>
          <w:rtl/>
          <w:lang w:val="en-US"/>
        </w:rPr>
        <w:t xml:space="preserve">كد على أن أوكرانيا تتمتع بحق أصيل في الدفاع عن النفس بموجب المادة 51 من ميثاق الأمم المتحدة، والذي يرتبط </w:t>
      </w:r>
      <w:r w:rsidR="00135CA2">
        <w:rPr>
          <w:rFonts w:ascii="Georgia" w:eastAsia="Times New Roman" w:hAnsi="Georgia" w:cs="Times New Roman" w:hint="cs"/>
          <w:b/>
          <w:sz w:val="28"/>
          <w:szCs w:val="28"/>
          <w:rtl/>
          <w:lang w:val="en-US"/>
        </w:rPr>
        <w:t>إ</w:t>
      </w:r>
      <w:r w:rsidRPr="00CB24EB">
        <w:rPr>
          <w:rFonts w:ascii="Georgia" w:eastAsia="Times New Roman" w:hAnsi="Georgia" w:cs="Times New Roman"/>
          <w:b/>
          <w:sz w:val="28"/>
          <w:szCs w:val="28"/>
          <w:rtl/>
          <w:lang w:val="en-US"/>
        </w:rPr>
        <w:t>رتباطًا وثيقًا بالحق في المبادرة وإنشاء آليات وطنية ودولية تهدف إلى معاقبة المسؤولين عن جريمة العدوان والجرائم الدولية الأخرى وفقًا للمادتين 21 و22 من مشاريع مواد لجنة القانون الدولي التابعة للأمم المتحدة بشأن مسؤولية الدول عن الأفعال غير المشروعة دوليًا،</w:t>
      </w:r>
    </w:p>
    <w:p w14:paraId="560B4320" w14:textId="77777777" w:rsidR="00CB24EB" w:rsidRDefault="00CB24EB" w:rsidP="00CB24EB">
      <w:pPr>
        <w:bidi/>
        <w:jc w:val="both"/>
        <w:rPr>
          <w:rFonts w:ascii="Georgia" w:eastAsia="Times New Roman" w:hAnsi="Georgia" w:cs="Times New Roman"/>
          <w:b/>
          <w:sz w:val="28"/>
          <w:szCs w:val="28"/>
          <w:lang w:val="en-US"/>
        </w:rPr>
      </w:pPr>
    </w:p>
    <w:p w14:paraId="091AFEDE" w14:textId="50ABA867" w:rsidR="00CB24EB" w:rsidRDefault="00CB24EB" w:rsidP="00135CA2">
      <w:pPr>
        <w:bidi/>
        <w:jc w:val="both"/>
        <w:rPr>
          <w:rFonts w:ascii="Georgia" w:eastAsia="Times New Roman" w:hAnsi="Georgia" w:cs="Times New Roman"/>
          <w:b/>
          <w:sz w:val="28"/>
          <w:szCs w:val="28"/>
          <w:lang w:val="en-US"/>
        </w:rPr>
      </w:pPr>
      <w:r w:rsidRPr="00CB24EB">
        <w:rPr>
          <w:rFonts w:ascii="Georgia" w:eastAsia="Times New Roman" w:hAnsi="Georgia" w:cs="Times New Roman"/>
          <w:bCs/>
          <w:sz w:val="28"/>
          <w:szCs w:val="28"/>
          <w:rtl/>
          <w:lang w:val="en-US"/>
        </w:rPr>
        <w:t xml:space="preserve">نواصل </w:t>
      </w:r>
      <w:r w:rsidR="00135CA2">
        <w:rPr>
          <w:rFonts w:ascii="Georgia" w:eastAsia="Times New Roman" w:hAnsi="Georgia" w:cs="Times New Roman" w:hint="cs"/>
          <w:bCs/>
          <w:sz w:val="28"/>
          <w:szCs w:val="28"/>
          <w:rtl/>
          <w:lang w:val="en-US"/>
        </w:rPr>
        <w:t>إ</w:t>
      </w:r>
      <w:r w:rsidRPr="00CB24EB">
        <w:rPr>
          <w:rFonts w:ascii="Georgia" w:eastAsia="Times New Roman" w:hAnsi="Georgia" w:cs="Times New Roman"/>
          <w:bCs/>
          <w:sz w:val="28"/>
          <w:szCs w:val="28"/>
          <w:rtl/>
          <w:lang w:val="en-US"/>
        </w:rPr>
        <w:t>نفتاحنا</w:t>
      </w:r>
      <w:r w:rsidRPr="00CB24EB">
        <w:rPr>
          <w:rFonts w:ascii="Georgia" w:eastAsia="Times New Roman" w:hAnsi="Georgia" w:cs="Times New Roman"/>
          <w:b/>
          <w:sz w:val="28"/>
          <w:szCs w:val="28"/>
          <w:rtl/>
          <w:lang w:val="en-US"/>
        </w:rPr>
        <w:t xml:space="preserve"> على المقترحات الجديدة التي تحدد آلية المساءلة عن جريمة العدوان ضد أوكرانيا والتي تتوافق مع روح القانون الدولي ويمكن أن تلبي الطلب على العدالة والتغلب على الإفلات من العقاب على الجرائم الدولية،</w:t>
      </w:r>
    </w:p>
    <w:p w14:paraId="331C4D85" w14:textId="77777777" w:rsidR="00CB24EB" w:rsidRDefault="00CB24EB" w:rsidP="00CB24EB">
      <w:pPr>
        <w:bidi/>
        <w:jc w:val="both"/>
        <w:rPr>
          <w:rFonts w:ascii="Georgia" w:eastAsia="Times New Roman" w:hAnsi="Georgia" w:cs="Times New Roman"/>
          <w:b/>
          <w:sz w:val="28"/>
          <w:szCs w:val="28"/>
          <w:lang w:val="en-US"/>
        </w:rPr>
      </w:pPr>
    </w:p>
    <w:p w14:paraId="5FD6BE02" w14:textId="69A9B272" w:rsidR="00CB24EB" w:rsidRDefault="00CB24EB" w:rsidP="00CB24EB">
      <w:pPr>
        <w:bidi/>
        <w:jc w:val="both"/>
        <w:rPr>
          <w:rFonts w:ascii="Georgia" w:eastAsia="Times New Roman" w:hAnsi="Georgia" w:cs="Times New Roman"/>
          <w:b/>
          <w:sz w:val="28"/>
          <w:szCs w:val="28"/>
          <w:rtl/>
          <w:lang w:val="en-US"/>
        </w:rPr>
      </w:pPr>
      <w:r w:rsidRPr="00CB24EB">
        <w:rPr>
          <w:rFonts w:ascii="Georgia" w:eastAsia="Times New Roman" w:hAnsi="Georgia" w:cs="Times New Roman"/>
          <w:b/>
          <w:sz w:val="28"/>
          <w:szCs w:val="28"/>
          <w:rtl/>
          <w:lang w:val="en-US"/>
        </w:rPr>
        <w:t>ونعتقد أنه من الضروري توحيد الجهود لدعم مثل هذه القرارات</w:t>
      </w:r>
      <w:r w:rsidRPr="00135CA2">
        <w:rPr>
          <w:rFonts w:ascii="Times New Roman" w:eastAsia="Times New Roman" w:hAnsi="Times New Roman" w:cs="Times New Roman"/>
          <w:bCs/>
          <w:sz w:val="28"/>
          <w:szCs w:val="28"/>
          <w:lang w:val="en-US"/>
        </w:rPr>
        <w:t>:</w:t>
      </w:r>
    </w:p>
    <w:p w14:paraId="548E6271" w14:textId="77777777" w:rsidR="00CB24EB" w:rsidRDefault="00CB24EB" w:rsidP="00CB24EB">
      <w:pPr>
        <w:bidi/>
        <w:jc w:val="both"/>
        <w:rPr>
          <w:rFonts w:ascii="Georgia" w:eastAsia="Times New Roman" w:hAnsi="Georgia" w:cs="Times New Roman"/>
          <w:b/>
          <w:sz w:val="28"/>
          <w:szCs w:val="28"/>
          <w:rtl/>
          <w:lang w:val="en-US"/>
        </w:rPr>
      </w:pPr>
    </w:p>
    <w:p w14:paraId="75637864" w14:textId="1A3A2734" w:rsidR="00CB24EB" w:rsidRDefault="00CB24EB" w:rsidP="00135CA2">
      <w:pPr>
        <w:pStyle w:val="a4"/>
        <w:numPr>
          <w:ilvl w:val="0"/>
          <w:numId w:val="3"/>
        </w:numPr>
        <w:bidi/>
        <w:jc w:val="both"/>
        <w:rPr>
          <w:rFonts w:ascii="Georgia" w:eastAsia="Times New Roman" w:hAnsi="Georgia" w:cs="Times New Roman"/>
          <w:b/>
          <w:sz w:val="28"/>
          <w:szCs w:val="28"/>
          <w:lang w:val="en-US"/>
        </w:rPr>
      </w:pPr>
      <w:r w:rsidRPr="00CB24EB">
        <w:rPr>
          <w:rFonts w:ascii="Georgia" w:eastAsia="Times New Roman" w:hAnsi="Georgia" w:cs="Times New Roman"/>
          <w:b/>
          <w:sz w:val="28"/>
          <w:szCs w:val="28"/>
          <w:rtl/>
          <w:lang w:val="en-US"/>
        </w:rPr>
        <w:t>ينبغي لآلية المسؤولية عن جريمة العدوان ضد أوكرانيا في</w:t>
      </w:r>
      <w:r w:rsidR="00135CA2">
        <w:rPr>
          <w:rFonts w:ascii="Georgia" w:eastAsia="Times New Roman" w:hAnsi="Georgia" w:cs="Times New Roman" w:hint="cs"/>
          <w:b/>
          <w:sz w:val="28"/>
          <w:szCs w:val="28"/>
          <w:rtl/>
          <w:lang w:val="en-US"/>
        </w:rPr>
        <w:t xml:space="preserve"> ظروف</w:t>
      </w:r>
      <w:r w:rsidRPr="00CB24EB">
        <w:rPr>
          <w:rFonts w:ascii="Georgia" w:eastAsia="Times New Roman" w:hAnsi="Georgia" w:cs="Times New Roman"/>
          <w:b/>
          <w:sz w:val="28"/>
          <w:szCs w:val="28"/>
          <w:rtl/>
          <w:lang w:val="en-US"/>
        </w:rPr>
        <w:t xml:space="preserve"> </w:t>
      </w:r>
      <w:r w:rsidRPr="00CB24EB">
        <w:rPr>
          <w:rFonts w:ascii="Georgia" w:eastAsia="Times New Roman" w:hAnsi="Georgia" w:cs="Times New Roman"/>
          <w:b/>
          <w:i/>
          <w:iCs/>
          <w:sz w:val="28"/>
          <w:szCs w:val="28"/>
          <w:rtl/>
          <w:lang w:val="en-US"/>
        </w:rPr>
        <w:t>غياب المؤسسات المخولة القائمة</w:t>
      </w:r>
      <w:r w:rsidRPr="00CB24EB">
        <w:rPr>
          <w:rFonts w:ascii="Georgia" w:eastAsia="Times New Roman" w:hAnsi="Georgia" w:cs="Times New Roman"/>
          <w:b/>
          <w:sz w:val="28"/>
          <w:szCs w:val="28"/>
          <w:rtl/>
          <w:lang w:val="en-US"/>
        </w:rPr>
        <w:t xml:space="preserve"> أن تتمتع بوضع خاص وأن تعمل نيابة عن المجتمع الدولي ككل من أجل التغلب على حصانات القيادة العسكرية والسياسية لل</w:t>
      </w:r>
      <w:r w:rsidR="004338D5">
        <w:rPr>
          <w:rFonts w:ascii="Georgia" w:eastAsia="Times New Roman" w:hAnsi="Georgia" w:cs="Times New Roman"/>
          <w:b/>
          <w:sz w:val="28"/>
          <w:szCs w:val="28"/>
          <w:rtl/>
          <w:lang w:val="en-US"/>
        </w:rPr>
        <w:t>إتحاد</w:t>
      </w:r>
      <w:r w:rsidRPr="00CB24EB">
        <w:rPr>
          <w:rFonts w:ascii="Georgia" w:eastAsia="Times New Roman" w:hAnsi="Georgia" w:cs="Times New Roman"/>
          <w:b/>
          <w:sz w:val="28"/>
          <w:szCs w:val="28"/>
          <w:rtl/>
          <w:lang w:val="en-US"/>
        </w:rPr>
        <w:t xml:space="preserve"> الروسي وجمهورية بيلاروسيا وفقًا للقانون الدولي</w:t>
      </w:r>
      <w:r w:rsidR="00BC21B4">
        <w:rPr>
          <w:rFonts w:ascii="Georgia" w:eastAsia="Times New Roman" w:hAnsi="Georgia" w:cs="Times New Roman" w:hint="cs"/>
          <w:b/>
          <w:sz w:val="28"/>
          <w:szCs w:val="28"/>
          <w:rtl/>
          <w:lang w:val="en-US"/>
        </w:rPr>
        <w:t>.</w:t>
      </w:r>
    </w:p>
    <w:p w14:paraId="2448AD77" w14:textId="1209C4CC" w:rsidR="00BC21B4" w:rsidRDefault="00BC21B4" w:rsidP="00757099">
      <w:pPr>
        <w:pStyle w:val="a4"/>
        <w:numPr>
          <w:ilvl w:val="0"/>
          <w:numId w:val="3"/>
        </w:numPr>
        <w:bidi/>
        <w:jc w:val="both"/>
        <w:rPr>
          <w:rFonts w:ascii="Georgia" w:eastAsia="Times New Roman" w:hAnsi="Georgia" w:cs="Times New Roman"/>
          <w:b/>
          <w:sz w:val="28"/>
          <w:szCs w:val="28"/>
          <w:lang w:val="en-US"/>
        </w:rPr>
      </w:pPr>
      <w:r w:rsidRPr="00BC21B4">
        <w:rPr>
          <w:rFonts w:ascii="Georgia" w:eastAsia="Times New Roman" w:hAnsi="Georgia" w:cs="Times New Roman"/>
          <w:b/>
          <w:sz w:val="28"/>
          <w:szCs w:val="28"/>
          <w:rtl/>
          <w:lang w:val="en-US"/>
        </w:rPr>
        <w:t>من أجل تجنب الحاجة إلى إنشاء آليات</w:t>
      </w:r>
      <w:r w:rsidRPr="00BC21B4">
        <w:rPr>
          <w:rFonts w:ascii="Georgia" w:eastAsia="Times New Roman" w:hAnsi="Georgia" w:cs="Times New Roman" w:hint="cs"/>
          <w:b/>
          <w:sz w:val="28"/>
          <w:szCs w:val="28"/>
          <w:rtl/>
          <w:lang w:val="en-US"/>
        </w:rPr>
        <w:t xml:space="preserve"> خاصة</w:t>
      </w:r>
      <w:r w:rsidRPr="00BC21B4">
        <w:rPr>
          <w:rFonts w:ascii="Georgia" w:eastAsia="Times New Roman" w:hAnsi="Georgia" w:cs="Times New Roman"/>
          <w:b/>
          <w:sz w:val="28"/>
          <w:szCs w:val="28"/>
          <w:rtl/>
          <w:lang w:val="en-US"/>
        </w:rPr>
        <w:t xml:space="preserve"> جديدة مماثلة في المستقبل ينبغي رفع القيود التي تفرضها المحكمة الجنائية الدولية على مقاضاة مرتكبي جريمة العدوان بموجب نظام روما</w:t>
      </w:r>
      <w:r w:rsidRPr="00BC21B4">
        <w:rPr>
          <w:rFonts w:ascii="Georgia" w:eastAsia="Times New Roman" w:hAnsi="Georgia" w:cs="Times New Roman" w:hint="cs"/>
          <w:b/>
          <w:sz w:val="28"/>
          <w:szCs w:val="28"/>
          <w:rtl/>
          <w:lang w:val="en-US"/>
        </w:rPr>
        <w:t xml:space="preserve"> الأساسي</w:t>
      </w:r>
      <w:r w:rsidRPr="00BC21B4">
        <w:rPr>
          <w:rFonts w:ascii="Georgia" w:eastAsia="Times New Roman" w:hAnsi="Georgia" w:cs="Times New Roman"/>
          <w:b/>
          <w:sz w:val="28"/>
          <w:szCs w:val="28"/>
          <w:rtl/>
          <w:lang w:val="en-US"/>
        </w:rPr>
        <w:t xml:space="preserve"> وي</w:t>
      </w:r>
      <w:r w:rsidRPr="00BC21B4">
        <w:rPr>
          <w:rFonts w:ascii="Georgia" w:eastAsia="Times New Roman" w:hAnsi="Georgia" w:cs="Times New Roman" w:hint="cs"/>
          <w:b/>
          <w:sz w:val="28"/>
          <w:szCs w:val="28"/>
          <w:rtl/>
          <w:lang w:val="en-US"/>
        </w:rPr>
        <w:t>جب</w:t>
      </w:r>
      <w:r w:rsidRPr="00BC21B4">
        <w:rPr>
          <w:rFonts w:ascii="Georgia" w:eastAsia="Times New Roman" w:hAnsi="Georgia" w:cs="Times New Roman"/>
          <w:b/>
          <w:sz w:val="28"/>
          <w:szCs w:val="28"/>
          <w:rtl/>
          <w:lang w:val="en-US"/>
        </w:rPr>
        <w:t xml:space="preserve"> إصلاح الأمم المتحدة لتمكين ال</w:t>
      </w:r>
      <w:r w:rsidR="00757099">
        <w:rPr>
          <w:rFonts w:ascii="Georgia" w:eastAsia="Times New Roman" w:hAnsi="Georgia" w:cs="Times New Roman" w:hint="cs"/>
          <w:b/>
          <w:sz w:val="28"/>
          <w:szCs w:val="28"/>
          <w:rtl/>
          <w:lang w:val="en-US"/>
        </w:rPr>
        <w:t>إ</w:t>
      </w:r>
      <w:r w:rsidRPr="00BC21B4">
        <w:rPr>
          <w:rFonts w:ascii="Georgia" w:eastAsia="Times New Roman" w:hAnsi="Georgia" w:cs="Times New Roman"/>
          <w:b/>
          <w:sz w:val="28"/>
          <w:szCs w:val="28"/>
          <w:rtl/>
          <w:lang w:val="en-US"/>
        </w:rPr>
        <w:t>ستجابة الفعالة ل</w:t>
      </w:r>
      <w:r w:rsidR="00757099">
        <w:rPr>
          <w:rFonts w:ascii="Georgia" w:eastAsia="Times New Roman" w:hAnsi="Georgia" w:cs="Times New Roman" w:hint="cs"/>
          <w:b/>
          <w:sz w:val="28"/>
          <w:szCs w:val="28"/>
          <w:rtl/>
          <w:lang w:val="en-US"/>
        </w:rPr>
        <w:t>إ</w:t>
      </w:r>
      <w:r w:rsidRPr="00BC21B4">
        <w:rPr>
          <w:rFonts w:ascii="Georgia" w:eastAsia="Times New Roman" w:hAnsi="Georgia" w:cs="Times New Roman"/>
          <w:b/>
          <w:sz w:val="28"/>
          <w:szCs w:val="28"/>
          <w:rtl/>
          <w:lang w:val="en-US"/>
        </w:rPr>
        <w:t>نتهاكات السلم والأمن الدوليين</w:t>
      </w:r>
      <w:r>
        <w:rPr>
          <w:rFonts w:ascii="Georgia" w:eastAsia="Times New Roman" w:hAnsi="Georgia" w:cs="Times New Roman" w:hint="cs"/>
          <w:b/>
          <w:sz w:val="28"/>
          <w:szCs w:val="28"/>
          <w:rtl/>
          <w:lang w:val="en-US"/>
        </w:rPr>
        <w:t>.</w:t>
      </w:r>
    </w:p>
    <w:p w14:paraId="20E957E2" w14:textId="0756AD1F" w:rsidR="00BC21B4" w:rsidRDefault="00BC21B4" w:rsidP="00B151B0">
      <w:pPr>
        <w:pStyle w:val="a4"/>
        <w:numPr>
          <w:ilvl w:val="0"/>
          <w:numId w:val="3"/>
        </w:numPr>
        <w:bidi/>
        <w:jc w:val="both"/>
        <w:rPr>
          <w:rFonts w:ascii="Georgia" w:eastAsia="Times New Roman" w:hAnsi="Georgia" w:cs="Times New Roman"/>
          <w:b/>
          <w:sz w:val="28"/>
          <w:szCs w:val="28"/>
          <w:lang w:val="en-US"/>
        </w:rPr>
      </w:pPr>
      <w:r w:rsidRPr="0091496E">
        <w:rPr>
          <w:rFonts w:ascii="Georgia" w:eastAsia="Times New Roman" w:hAnsi="Georgia" w:cs="Times New Roman"/>
          <w:b/>
          <w:sz w:val="28"/>
          <w:szCs w:val="28"/>
          <w:rtl/>
          <w:lang w:val="en-US"/>
        </w:rPr>
        <w:t>كانت المحاكم العسكرية الدولية بعد الحرب العالمية الثانية أول محاولة للتغلب على الإفلات من العقاب في الجرائم الدولية ذات الأبعاد العالمية</w:t>
      </w:r>
      <w:r w:rsidR="002528D7">
        <w:rPr>
          <w:rFonts w:ascii="Georgia" w:eastAsia="Times New Roman" w:hAnsi="Georgia" w:cs="Times New Roman" w:hint="cs"/>
          <w:b/>
          <w:sz w:val="28"/>
          <w:szCs w:val="28"/>
          <w:rtl/>
          <w:lang w:val="en-US"/>
        </w:rPr>
        <w:t>.</w:t>
      </w:r>
      <w:r w:rsidRPr="0091496E">
        <w:rPr>
          <w:rFonts w:ascii="Georgia" w:eastAsia="Times New Roman" w:hAnsi="Georgia" w:cs="Times New Roman" w:hint="cs"/>
          <w:b/>
          <w:sz w:val="28"/>
          <w:szCs w:val="28"/>
          <w:rtl/>
          <w:lang w:val="en-US"/>
        </w:rPr>
        <w:t xml:space="preserve"> </w:t>
      </w:r>
      <w:r w:rsidRPr="0091496E">
        <w:rPr>
          <w:rFonts w:ascii="Georgia" w:eastAsia="Times New Roman" w:hAnsi="Georgia" w:cs="Times New Roman"/>
          <w:b/>
          <w:sz w:val="28"/>
          <w:szCs w:val="28"/>
          <w:rtl/>
          <w:lang w:val="en-US"/>
        </w:rPr>
        <w:t>وفي الوقت نفسه ينبغي للمجتمع الدولي أن يأخذ في ال</w:t>
      </w:r>
      <w:r w:rsidR="00B151B0">
        <w:rPr>
          <w:rFonts w:ascii="Georgia" w:eastAsia="Times New Roman" w:hAnsi="Georgia" w:cs="Times New Roman" w:hint="cs"/>
          <w:b/>
          <w:sz w:val="28"/>
          <w:szCs w:val="28"/>
          <w:rtl/>
          <w:lang w:val="en-US"/>
        </w:rPr>
        <w:t>إ</w:t>
      </w:r>
      <w:r w:rsidRPr="0091496E">
        <w:rPr>
          <w:rFonts w:ascii="Georgia" w:eastAsia="Times New Roman" w:hAnsi="Georgia" w:cs="Times New Roman"/>
          <w:b/>
          <w:sz w:val="28"/>
          <w:szCs w:val="28"/>
          <w:rtl/>
          <w:lang w:val="en-US"/>
        </w:rPr>
        <w:t>عتبار المرحلة الحالية من تطور القانون الدولي</w:t>
      </w:r>
      <w:r w:rsidR="002528D7">
        <w:rPr>
          <w:rFonts w:ascii="Georgia" w:eastAsia="Times New Roman" w:hAnsi="Georgia" w:cs="Times New Roman" w:hint="cs"/>
          <w:b/>
          <w:sz w:val="28"/>
          <w:szCs w:val="28"/>
          <w:rtl/>
          <w:lang w:val="en-US"/>
        </w:rPr>
        <w:t>.</w:t>
      </w:r>
      <w:r w:rsidRPr="0091496E">
        <w:rPr>
          <w:rFonts w:ascii="Georgia" w:eastAsia="Times New Roman" w:hAnsi="Georgia" w:cs="Times New Roman" w:hint="cs"/>
          <w:b/>
          <w:sz w:val="28"/>
          <w:szCs w:val="28"/>
          <w:rtl/>
          <w:lang w:val="en-US"/>
        </w:rPr>
        <w:t xml:space="preserve"> </w:t>
      </w:r>
      <w:r w:rsidRPr="0091496E">
        <w:rPr>
          <w:rFonts w:ascii="Georgia" w:eastAsia="Times New Roman" w:hAnsi="Georgia" w:cs="Times New Roman"/>
          <w:b/>
          <w:sz w:val="28"/>
          <w:szCs w:val="28"/>
          <w:rtl/>
          <w:lang w:val="en-US"/>
        </w:rPr>
        <w:t xml:space="preserve">وربما يكون من المتوافق مع هذه الحقائق إبرام معاهدة دولية تنشئ آلية </w:t>
      </w:r>
      <w:r w:rsidRPr="0091496E">
        <w:rPr>
          <w:rFonts w:ascii="Georgia" w:eastAsia="Times New Roman" w:hAnsi="Georgia" w:cs="Times New Roman"/>
          <w:b/>
          <w:i/>
          <w:iCs/>
          <w:sz w:val="28"/>
          <w:szCs w:val="28"/>
          <w:rtl/>
          <w:lang w:val="en-US"/>
        </w:rPr>
        <w:t>تحظى بدعم المجتمع الدولي بأسره</w:t>
      </w:r>
      <w:r w:rsidR="0091496E">
        <w:rPr>
          <w:rFonts w:ascii="Georgia" w:eastAsia="Times New Roman" w:hAnsi="Georgia" w:cs="Times New Roman" w:hint="cs"/>
          <w:b/>
          <w:sz w:val="28"/>
          <w:szCs w:val="28"/>
          <w:rtl/>
          <w:lang w:val="en-US"/>
        </w:rPr>
        <w:t>.</w:t>
      </w:r>
    </w:p>
    <w:p w14:paraId="7F1DBC99" w14:textId="078C55D8" w:rsidR="0091496E" w:rsidRPr="0091496E" w:rsidRDefault="0091496E" w:rsidP="00B151B0">
      <w:pPr>
        <w:pStyle w:val="a4"/>
        <w:numPr>
          <w:ilvl w:val="0"/>
          <w:numId w:val="3"/>
        </w:numPr>
        <w:bidi/>
        <w:jc w:val="both"/>
        <w:rPr>
          <w:rFonts w:ascii="Georgia" w:eastAsia="Times New Roman" w:hAnsi="Georgia" w:cs="Times New Roman"/>
          <w:b/>
          <w:sz w:val="28"/>
          <w:szCs w:val="28"/>
          <w:lang w:val="en-US"/>
        </w:rPr>
      </w:pPr>
      <w:r w:rsidRPr="00870A61">
        <w:rPr>
          <w:rFonts w:ascii="Georgia" w:eastAsia="Times New Roman" w:hAnsi="Georgia" w:cs="Times New Roman"/>
          <w:b/>
          <w:sz w:val="28"/>
          <w:szCs w:val="28"/>
          <w:rtl/>
          <w:lang w:val="en-US"/>
        </w:rPr>
        <w:lastRenderedPageBreak/>
        <w:t xml:space="preserve">إن إحدى الطرق لتحقيق دعم المجتمع الدولي ككل في ضوء الرفض الحالي من جانب مجلس الأمن التابع للأمم المتحدة للرد بشكل مناسب على </w:t>
      </w:r>
      <w:r w:rsidR="00B151B0">
        <w:rPr>
          <w:rFonts w:ascii="Georgia" w:eastAsia="Times New Roman" w:hAnsi="Georgia" w:cs="Times New Roman" w:hint="cs"/>
          <w:b/>
          <w:sz w:val="28"/>
          <w:szCs w:val="28"/>
          <w:rtl/>
          <w:lang w:val="en-US"/>
        </w:rPr>
        <w:t>إ</w:t>
      </w:r>
      <w:r w:rsidRPr="00870A61">
        <w:rPr>
          <w:rFonts w:ascii="Georgia" w:eastAsia="Times New Roman" w:hAnsi="Georgia" w:cs="Times New Roman"/>
          <w:b/>
          <w:sz w:val="28"/>
          <w:szCs w:val="28"/>
          <w:rtl/>
          <w:lang w:val="en-US"/>
        </w:rPr>
        <w:t xml:space="preserve">نتهاك السلم والأمن الدوليين قد تتمثل في </w:t>
      </w:r>
      <w:r w:rsidR="00E87804">
        <w:rPr>
          <w:rFonts w:ascii="Georgia" w:eastAsia="Times New Roman" w:hAnsi="Georgia" w:cs="Times New Roman"/>
          <w:b/>
          <w:sz w:val="28"/>
          <w:szCs w:val="28"/>
          <w:rtl/>
          <w:lang w:val="en-US"/>
        </w:rPr>
        <w:t>إستخدام</w:t>
      </w:r>
      <w:r w:rsidRPr="00870A61">
        <w:rPr>
          <w:rFonts w:ascii="Georgia" w:eastAsia="Times New Roman" w:hAnsi="Georgia" w:cs="Times New Roman"/>
          <w:b/>
          <w:sz w:val="28"/>
          <w:szCs w:val="28"/>
          <w:rtl/>
          <w:lang w:val="en-US"/>
        </w:rPr>
        <w:t xml:space="preserve"> الجمعية العامة للأمم المتحدة لصياغة رد دولي على جريمة العدوان التي ترتكبها القيادة العسكرية والسياسية لل</w:t>
      </w:r>
      <w:r w:rsidR="004338D5">
        <w:rPr>
          <w:rFonts w:ascii="Georgia" w:eastAsia="Times New Roman" w:hAnsi="Georgia" w:cs="Times New Roman"/>
          <w:b/>
          <w:sz w:val="28"/>
          <w:szCs w:val="28"/>
          <w:rtl/>
          <w:lang w:val="en-US"/>
        </w:rPr>
        <w:t>إتحاد</w:t>
      </w:r>
      <w:r w:rsidRPr="00870A61">
        <w:rPr>
          <w:rFonts w:ascii="Georgia" w:eastAsia="Times New Roman" w:hAnsi="Georgia" w:cs="Times New Roman"/>
          <w:b/>
          <w:sz w:val="28"/>
          <w:szCs w:val="28"/>
          <w:rtl/>
          <w:lang w:val="en-US"/>
        </w:rPr>
        <w:t xml:space="preserve"> الروسي وجمهورية بيلاروسيا</w:t>
      </w:r>
      <w:r w:rsidR="00870A61">
        <w:rPr>
          <w:rFonts w:ascii="Georgia" w:eastAsia="Times New Roman" w:hAnsi="Georgia" w:cs="Times New Roman" w:hint="cs"/>
          <w:b/>
          <w:sz w:val="28"/>
          <w:szCs w:val="28"/>
          <w:rtl/>
          <w:lang w:val="en-US"/>
        </w:rPr>
        <w:t>.</w:t>
      </w:r>
    </w:p>
    <w:p w14:paraId="04623A14" w14:textId="4AB24E1B" w:rsidR="0091496E" w:rsidRDefault="00870A61" w:rsidP="00870A61">
      <w:pPr>
        <w:pStyle w:val="a4"/>
        <w:numPr>
          <w:ilvl w:val="0"/>
          <w:numId w:val="3"/>
        </w:numPr>
        <w:bidi/>
        <w:jc w:val="both"/>
        <w:rPr>
          <w:rFonts w:ascii="Georgia" w:eastAsia="Times New Roman" w:hAnsi="Georgia" w:cs="Times New Roman"/>
          <w:b/>
          <w:sz w:val="28"/>
          <w:szCs w:val="28"/>
          <w:lang w:val="en-US"/>
        </w:rPr>
      </w:pPr>
      <w:r w:rsidRPr="00870A61">
        <w:rPr>
          <w:rFonts w:ascii="Georgia" w:eastAsia="Times New Roman" w:hAnsi="Georgia" w:cs="Times New Roman"/>
          <w:b/>
          <w:sz w:val="28"/>
          <w:szCs w:val="28"/>
          <w:rtl/>
          <w:lang w:val="en-US"/>
        </w:rPr>
        <w:t xml:space="preserve">يمكن للمجتمع الدولي ككل دعم آلية المساءلة عن جريمة العدوان ضد أوكرانيا من خلال التصويت على قرار الجمعية العامة للأمم المتحدة الذي يجيز للأمين العام للأمم المتحدة التوقيع على معاهدة دولية مع </w:t>
      </w:r>
      <w:r w:rsidRPr="00870A61">
        <w:rPr>
          <w:rFonts w:ascii="Georgia" w:eastAsia="Times New Roman" w:hAnsi="Georgia" w:cs="Times New Roman"/>
          <w:b/>
          <w:i/>
          <w:iCs/>
          <w:sz w:val="28"/>
          <w:szCs w:val="28"/>
          <w:rtl/>
          <w:lang w:val="en-US"/>
        </w:rPr>
        <w:t>دول أخرى نيابة</w:t>
      </w:r>
      <w:r w:rsidRPr="00870A61">
        <w:rPr>
          <w:rFonts w:ascii="Georgia" w:eastAsia="Times New Roman" w:hAnsi="Georgia" w:cs="Times New Roman"/>
          <w:b/>
          <w:sz w:val="28"/>
          <w:szCs w:val="28"/>
          <w:rtl/>
          <w:lang w:val="en-US"/>
        </w:rPr>
        <w:t xml:space="preserve"> عن الأمم المتحدة لإنشاء آلية </w:t>
      </w:r>
      <w:r w:rsidRPr="00870A61">
        <w:rPr>
          <w:rFonts w:ascii="Georgia" w:eastAsia="Times New Roman" w:hAnsi="Georgia" w:cs="Times New Roman" w:hint="cs"/>
          <w:b/>
          <w:sz w:val="28"/>
          <w:szCs w:val="28"/>
          <w:rtl/>
          <w:lang w:val="en-US"/>
        </w:rPr>
        <w:t>خاصة</w:t>
      </w:r>
      <w:r>
        <w:rPr>
          <w:rFonts w:ascii="Georgia" w:eastAsia="Times New Roman" w:hAnsi="Georgia" w:cs="Times New Roman" w:hint="cs"/>
          <w:b/>
          <w:sz w:val="28"/>
          <w:szCs w:val="28"/>
          <w:rtl/>
          <w:lang w:val="en-US"/>
        </w:rPr>
        <w:t>.</w:t>
      </w:r>
    </w:p>
    <w:p w14:paraId="356B3D99" w14:textId="6207E721" w:rsidR="00870A61" w:rsidRDefault="00870A61" w:rsidP="0084666F">
      <w:pPr>
        <w:pStyle w:val="a4"/>
        <w:numPr>
          <w:ilvl w:val="0"/>
          <w:numId w:val="3"/>
        </w:numPr>
        <w:bidi/>
        <w:jc w:val="both"/>
        <w:rPr>
          <w:rFonts w:ascii="Georgia" w:eastAsia="Times New Roman" w:hAnsi="Georgia" w:cs="Times New Roman"/>
          <w:b/>
          <w:sz w:val="28"/>
          <w:szCs w:val="28"/>
          <w:lang w:val="en-US"/>
        </w:rPr>
      </w:pPr>
      <w:r w:rsidRPr="00870A61">
        <w:rPr>
          <w:rFonts w:ascii="Georgia" w:eastAsia="Times New Roman" w:hAnsi="Georgia" w:cs="Times New Roman"/>
          <w:b/>
          <w:sz w:val="28"/>
          <w:szCs w:val="28"/>
          <w:rtl/>
          <w:lang w:val="en-US"/>
        </w:rPr>
        <w:t>بالإضافة إلى التصويت الرسمي على قرار الجمعية العامة للأمم المتحدة من الضروري بذل جهود دبلوماسية وسياسية مستمرة لضمان تعاون الدول في جميع أنحاء العالم مع الآلية وتنفيذ قراراتها</w:t>
      </w:r>
      <w:r>
        <w:rPr>
          <w:rFonts w:ascii="Georgia" w:eastAsia="Times New Roman" w:hAnsi="Georgia" w:cs="Times New Roman" w:hint="cs"/>
          <w:b/>
          <w:sz w:val="28"/>
          <w:szCs w:val="28"/>
          <w:rtl/>
          <w:lang w:val="en-US"/>
        </w:rPr>
        <w:t>.</w:t>
      </w:r>
    </w:p>
    <w:p w14:paraId="0BB73943" w14:textId="11E336ED" w:rsidR="00870A61" w:rsidRDefault="00870A61" w:rsidP="0084666F">
      <w:pPr>
        <w:pStyle w:val="a4"/>
        <w:numPr>
          <w:ilvl w:val="0"/>
          <w:numId w:val="3"/>
        </w:numPr>
        <w:bidi/>
        <w:jc w:val="both"/>
        <w:rPr>
          <w:rFonts w:ascii="Georgia" w:eastAsia="Times New Roman" w:hAnsi="Georgia" w:cs="Times New Roman"/>
          <w:b/>
          <w:sz w:val="28"/>
          <w:szCs w:val="28"/>
          <w:lang w:val="en-US"/>
        </w:rPr>
      </w:pPr>
      <w:r w:rsidRPr="002528D7">
        <w:rPr>
          <w:rFonts w:ascii="Georgia" w:eastAsia="Times New Roman" w:hAnsi="Georgia" w:cs="Times New Roman"/>
          <w:b/>
          <w:sz w:val="28"/>
          <w:szCs w:val="28"/>
          <w:rtl/>
          <w:lang w:val="en-US"/>
        </w:rPr>
        <w:t>ي</w:t>
      </w:r>
      <w:r w:rsidRPr="002528D7">
        <w:rPr>
          <w:rFonts w:ascii="Georgia" w:eastAsia="Times New Roman" w:hAnsi="Georgia" w:cs="Times New Roman" w:hint="cs"/>
          <w:b/>
          <w:sz w:val="28"/>
          <w:szCs w:val="28"/>
          <w:rtl/>
          <w:lang w:val="en-US"/>
        </w:rPr>
        <w:t>جب</w:t>
      </w:r>
      <w:r w:rsidRPr="002528D7">
        <w:rPr>
          <w:rFonts w:ascii="Georgia" w:eastAsia="Times New Roman" w:hAnsi="Georgia" w:cs="Times New Roman"/>
          <w:b/>
          <w:sz w:val="28"/>
          <w:szCs w:val="28"/>
          <w:rtl/>
          <w:lang w:val="en-US"/>
        </w:rPr>
        <w:t xml:space="preserve"> أن تكون المعاهدة الدولية مفتوحة للتعبير عن الموافقة على ال</w:t>
      </w:r>
      <w:r w:rsidR="0084666F">
        <w:rPr>
          <w:rFonts w:ascii="Georgia" w:eastAsia="Times New Roman" w:hAnsi="Georgia" w:cs="Times New Roman" w:hint="cs"/>
          <w:b/>
          <w:sz w:val="28"/>
          <w:szCs w:val="28"/>
          <w:rtl/>
          <w:lang w:val="en-US"/>
        </w:rPr>
        <w:t>إ</w:t>
      </w:r>
      <w:r w:rsidRPr="002528D7">
        <w:rPr>
          <w:rFonts w:ascii="Georgia" w:eastAsia="Times New Roman" w:hAnsi="Georgia" w:cs="Times New Roman"/>
          <w:b/>
          <w:sz w:val="28"/>
          <w:szCs w:val="28"/>
          <w:rtl/>
          <w:lang w:val="en-US"/>
        </w:rPr>
        <w:t>لتزام بها من قبل جميع الدول والمنظمات الدولية الراغبة وليس فقط أوكرانيا</w:t>
      </w:r>
      <w:r w:rsidR="002528D7">
        <w:rPr>
          <w:rFonts w:ascii="Georgia" w:eastAsia="Times New Roman" w:hAnsi="Georgia" w:cs="Times New Roman" w:hint="cs"/>
          <w:b/>
          <w:sz w:val="28"/>
          <w:szCs w:val="28"/>
          <w:rtl/>
          <w:lang w:val="en-US"/>
        </w:rPr>
        <w:t>.</w:t>
      </w:r>
      <w:r w:rsidR="002528D7" w:rsidRPr="002528D7">
        <w:rPr>
          <w:rFonts w:ascii="Georgia" w:eastAsia="Times New Roman" w:hAnsi="Georgia" w:cs="Times New Roman" w:hint="cs"/>
          <w:b/>
          <w:sz w:val="28"/>
          <w:szCs w:val="28"/>
          <w:rtl/>
          <w:lang w:val="en-US"/>
        </w:rPr>
        <w:t xml:space="preserve"> </w:t>
      </w:r>
      <w:r w:rsidR="002528D7" w:rsidRPr="002528D7">
        <w:rPr>
          <w:rFonts w:ascii="Georgia" w:eastAsia="Times New Roman" w:hAnsi="Georgia" w:cs="Times New Roman"/>
          <w:b/>
          <w:sz w:val="28"/>
          <w:szCs w:val="28"/>
          <w:rtl/>
          <w:lang w:val="en-US"/>
        </w:rPr>
        <w:t>وينبغي للدول الأعضاء المهتمة في ال</w:t>
      </w:r>
      <w:r w:rsidR="004338D5">
        <w:rPr>
          <w:rFonts w:ascii="Georgia" w:eastAsia="Times New Roman" w:hAnsi="Georgia" w:cs="Times New Roman"/>
          <w:b/>
          <w:sz w:val="28"/>
          <w:szCs w:val="28"/>
          <w:rtl/>
          <w:lang w:val="en-US"/>
        </w:rPr>
        <w:t>إتحاد</w:t>
      </w:r>
      <w:r w:rsidR="002528D7" w:rsidRPr="002528D7">
        <w:rPr>
          <w:rFonts w:ascii="Georgia" w:eastAsia="Times New Roman" w:hAnsi="Georgia" w:cs="Times New Roman"/>
          <w:b/>
          <w:sz w:val="28"/>
          <w:szCs w:val="28"/>
          <w:rtl/>
          <w:lang w:val="en-US"/>
        </w:rPr>
        <w:t xml:space="preserve"> الأوروبي ومجلس أوروبا والدول الأخرى أن تشكل نواة قوية لهذه الآلية من خلال التوقيع في وقت واحد على مثل هذه ال</w:t>
      </w:r>
      <w:r w:rsidR="0084666F">
        <w:rPr>
          <w:rFonts w:ascii="Georgia" w:eastAsia="Times New Roman" w:hAnsi="Georgia" w:cs="Times New Roman" w:hint="cs"/>
          <w:b/>
          <w:sz w:val="28"/>
          <w:szCs w:val="28"/>
          <w:rtl/>
          <w:lang w:val="en-US"/>
        </w:rPr>
        <w:t>إ</w:t>
      </w:r>
      <w:r w:rsidR="002528D7" w:rsidRPr="002528D7">
        <w:rPr>
          <w:rFonts w:ascii="Georgia" w:eastAsia="Times New Roman" w:hAnsi="Georgia" w:cs="Times New Roman"/>
          <w:b/>
          <w:sz w:val="28"/>
          <w:szCs w:val="28"/>
          <w:rtl/>
          <w:lang w:val="en-US"/>
        </w:rPr>
        <w:t>تفاقية مع أوكرانيا وتحمل المسؤوليات المباشرة لضمان عملها وتنفيذ قراراتها</w:t>
      </w:r>
      <w:r w:rsidR="002528D7">
        <w:rPr>
          <w:rFonts w:ascii="Georgia" w:eastAsia="Times New Roman" w:hAnsi="Georgia" w:cs="Times New Roman" w:hint="cs"/>
          <w:b/>
          <w:sz w:val="28"/>
          <w:szCs w:val="28"/>
          <w:rtl/>
          <w:lang w:val="en-US"/>
        </w:rPr>
        <w:t>.</w:t>
      </w:r>
    </w:p>
    <w:p w14:paraId="720604A0" w14:textId="19F5756F" w:rsidR="002528D7" w:rsidRDefault="002528D7" w:rsidP="002E6E35">
      <w:pPr>
        <w:pStyle w:val="a4"/>
        <w:numPr>
          <w:ilvl w:val="0"/>
          <w:numId w:val="3"/>
        </w:numPr>
        <w:bidi/>
        <w:jc w:val="both"/>
        <w:rPr>
          <w:rFonts w:ascii="Georgia" w:eastAsia="Times New Roman" w:hAnsi="Georgia" w:cs="Times New Roman"/>
          <w:b/>
          <w:sz w:val="28"/>
          <w:szCs w:val="28"/>
          <w:lang w:val="en-US"/>
        </w:rPr>
      </w:pPr>
      <w:r w:rsidRPr="002528D7">
        <w:rPr>
          <w:rFonts w:ascii="Georgia" w:eastAsia="Times New Roman" w:hAnsi="Georgia" w:cs="Times New Roman"/>
          <w:b/>
          <w:sz w:val="28"/>
          <w:szCs w:val="28"/>
          <w:rtl/>
          <w:lang w:val="en-US"/>
        </w:rPr>
        <w:t>ي</w:t>
      </w:r>
      <w:r w:rsidRPr="002528D7">
        <w:rPr>
          <w:rFonts w:ascii="Georgia" w:eastAsia="Times New Roman" w:hAnsi="Georgia" w:cs="Times New Roman" w:hint="cs"/>
          <w:b/>
          <w:sz w:val="28"/>
          <w:szCs w:val="28"/>
          <w:rtl/>
          <w:lang w:val="en-US"/>
        </w:rPr>
        <w:t>جب</w:t>
      </w:r>
      <w:r w:rsidRPr="002528D7">
        <w:rPr>
          <w:rFonts w:ascii="Georgia" w:eastAsia="Times New Roman" w:hAnsi="Georgia" w:cs="Times New Roman"/>
          <w:b/>
          <w:sz w:val="28"/>
          <w:szCs w:val="28"/>
          <w:rtl/>
          <w:lang w:val="en-US"/>
        </w:rPr>
        <w:t xml:space="preserve"> إنشاء هذه الآلية </w:t>
      </w:r>
      <w:r w:rsidRPr="002528D7">
        <w:rPr>
          <w:rFonts w:ascii="Georgia" w:eastAsia="Times New Roman" w:hAnsi="Georgia" w:cs="Times New Roman"/>
          <w:b/>
          <w:i/>
          <w:iCs/>
          <w:sz w:val="28"/>
          <w:szCs w:val="28"/>
          <w:rtl/>
          <w:lang w:val="en-US"/>
        </w:rPr>
        <w:t>بالتعاون</w:t>
      </w:r>
      <w:r w:rsidRPr="002528D7">
        <w:rPr>
          <w:rFonts w:ascii="Georgia" w:eastAsia="Times New Roman" w:hAnsi="Georgia" w:cs="Times New Roman"/>
          <w:b/>
          <w:sz w:val="28"/>
          <w:szCs w:val="28"/>
          <w:rtl/>
          <w:lang w:val="en-US"/>
        </w:rPr>
        <w:t xml:space="preserve"> مع الجمعية العامة للأمم المتحدة كمنصة لتحقيق الشرعية الدولية للآلية؛ ومعاهدة دولية كأداة لتشكيل الآلية ودعمها؛ وبمشاركة الدول الأعضاء المهتمة في ال</w:t>
      </w:r>
      <w:r w:rsidR="004338D5">
        <w:rPr>
          <w:rFonts w:ascii="Georgia" w:eastAsia="Times New Roman" w:hAnsi="Georgia" w:cs="Times New Roman"/>
          <w:b/>
          <w:sz w:val="28"/>
          <w:szCs w:val="28"/>
          <w:rtl/>
          <w:lang w:val="en-US"/>
        </w:rPr>
        <w:t>إتحاد</w:t>
      </w:r>
      <w:r w:rsidRPr="002528D7">
        <w:rPr>
          <w:rFonts w:ascii="Georgia" w:eastAsia="Times New Roman" w:hAnsi="Georgia" w:cs="Times New Roman"/>
          <w:b/>
          <w:sz w:val="28"/>
          <w:szCs w:val="28"/>
          <w:rtl/>
          <w:lang w:val="en-US"/>
        </w:rPr>
        <w:t xml:space="preserve"> الأوروبي ومجلس أوروبا ودول أخرى ب</w:t>
      </w:r>
      <w:r w:rsidR="002E6E35">
        <w:rPr>
          <w:rFonts w:ascii="Georgia" w:eastAsia="Times New Roman" w:hAnsi="Georgia" w:cs="Times New Roman" w:hint="cs"/>
          <w:b/>
          <w:sz w:val="28"/>
          <w:szCs w:val="28"/>
          <w:rtl/>
          <w:lang w:val="en-US"/>
        </w:rPr>
        <w:t>إ</w:t>
      </w:r>
      <w:r w:rsidRPr="002528D7">
        <w:rPr>
          <w:rFonts w:ascii="Georgia" w:eastAsia="Times New Roman" w:hAnsi="Georgia" w:cs="Times New Roman"/>
          <w:b/>
          <w:sz w:val="28"/>
          <w:szCs w:val="28"/>
          <w:rtl/>
          <w:lang w:val="en-US"/>
        </w:rPr>
        <w:t>عتبارها جوهر الآلية</w:t>
      </w:r>
      <w:r>
        <w:rPr>
          <w:rFonts w:ascii="Georgia" w:eastAsia="Times New Roman" w:hAnsi="Georgia" w:cs="Times New Roman" w:hint="cs"/>
          <w:b/>
          <w:sz w:val="28"/>
          <w:szCs w:val="28"/>
          <w:rtl/>
          <w:lang w:val="en-US"/>
        </w:rPr>
        <w:t>.</w:t>
      </w:r>
    </w:p>
    <w:p w14:paraId="4E36614B" w14:textId="1434D644" w:rsidR="002528D7" w:rsidRDefault="002528D7" w:rsidP="002E6E35">
      <w:pPr>
        <w:pStyle w:val="a4"/>
        <w:numPr>
          <w:ilvl w:val="0"/>
          <w:numId w:val="3"/>
        </w:numPr>
        <w:bidi/>
        <w:jc w:val="both"/>
        <w:rPr>
          <w:rFonts w:ascii="Georgia" w:eastAsia="Times New Roman" w:hAnsi="Georgia" w:cs="Times New Roman"/>
          <w:b/>
          <w:sz w:val="28"/>
          <w:szCs w:val="28"/>
          <w:lang w:val="en-US"/>
        </w:rPr>
      </w:pPr>
      <w:r w:rsidRPr="00C17F59">
        <w:rPr>
          <w:rFonts w:ascii="Georgia" w:eastAsia="Times New Roman" w:hAnsi="Georgia" w:cs="Times New Roman"/>
          <w:b/>
          <w:sz w:val="28"/>
          <w:szCs w:val="28"/>
          <w:rtl/>
          <w:lang w:val="en-US"/>
        </w:rPr>
        <w:t>يمكن لمجلس أوروبا أن يصبح المنصة الأساسية ل</w:t>
      </w:r>
      <w:r w:rsidR="00C17F59" w:rsidRPr="00C17F59">
        <w:rPr>
          <w:rFonts w:ascii="Georgia" w:eastAsia="Times New Roman" w:hAnsi="Georgia" w:cs="Times New Roman" w:hint="cs"/>
          <w:b/>
          <w:sz w:val="28"/>
          <w:szCs w:val="28"/>
          <w:rtl/>
          <w:lang w:val="en-US"/>
        </w:rPr>
        <w:t>إعداد</w:t>
      </w:r>
      <w:r w:rsidRPr="00C17F59">
        <w:rPr>
          <w:rFonts w:ascii="Georgia" w:eastAsia="Times New Roman" w:hAnsi="Georgia" w:cs="Times New Roman"/>
          <w:b/>
          <w:sz w:val="28"/>
          <w:szCs w:val="28"/>
          <w:rtl/>
          <w:lang w:val="en-US"/>
        </w:rPr>
        <w:t xml:space="preserve"> الوثائق ال</w:t>
      </w:r>
      <w:r w:rsidR="00C17F59">
        <w:rPr>
          <w:rFonts w:ascii="Georgia" w:eastAsia="Times New Roman" w:hAnsi="Georgia" w:cs="Times New Roman" w:hint="cs"/>
          <w:b/>
          <w:sz w:val="28"/>
          <w:szCs w:val="28"/>
          <w:rtl/>
          <w:lang w:val="en-US"/>
        </w:rPr>
        <w:t>قانون</w:t>
      </w:r>
      <w:r w:rsidRPr="00C17F59">
        <w:rPr>
          <w:rFonts w:ascii="Georgia" w:eastAsia="Times New Roman" w:hAnsi="Georgia" w:cs="Times New Roman"/>
          <w:b/>
          <w:sz w:val="28"/>
          <w:szCs w:val="28"/>
          <w:rtl/>
          <w:lang w:val="en-US"/>
        </w:rPr>
        <w:t>ية وتنفيذ الآلية مع الزي</w:t>
      </w:r>
      <w:r w:rsidR="002E6E35">
        <w:rPr>
          <w:rFonts w:ascii="Georgia" w:eastAsia="Times New Roman" w:hAnsi="Georgia" w:cs="Times New Roman" w:hint="cs"/>
          <w:b/>
          <w:sz w:val="28"/>
          <w:szCs w:val="28"/>
          <w:rtl/>
          <w:lang w:val="en-US"/>
        </w:rPr>
        <w:t>ا</w:t>
      </w:r>
      <w:r w:rsidRPr="00C17F59">
        <w:rPr>
          <w:rFonts w:ascii="Georgia" w:eastAsia="Times New Roman" w:hAnsi="Georgia" w:cs="Times New Roman"/>
          <w:b/>
          <w:sz w:val="28"/>
          <w:szCs w:val="28"/>
          <w:rtl/>
          <w:lang w:val="en-US"/>
        </w:rPr>
        <w:t>د</w:t>
      </w:r>
      <w:r w:rsidR="002E6E35">
        <w:rPr>
          <w:rFonts w:ascii="Georgia" w:eastAsia="Times New Roman" w:hAnsi="Georgia" w:cs="Times New Roman" w:hint="cs"/>
          <w:b/>
          <w:sz w:val="28"/>
          <w:szCs w:val="28"/>
          <w:rtl/>
          <w:lang w:val="en-US"/>
        </w:rPr>
        <w:t>ة</w:t>
      </w:r>
      <w:r w:rsidRPr="00C17F59">
        <w:rPr>
          <w:rFonts w:ascii="Georgia" w:eastAsia="Times New Roman" w:hAnsi="Georgia" w:cs="Times New Roman"/>
          <w:b/>
          <w:sz w:val="28"/>
          <w:szCs w:val="28"/>
          <w:rtl/>
          <w:lang w:val="en-US"/>
        </w:rPr>
        <w:t xml:space="preserve"> من مشاركة الدول الأخرى في العالم سواء بشكل فردي (بما في ذلك ال</w:t>
      </w:r>
      <w:r w:rsidR="002E6E35">
        <w:rPr>
          <w:rFonts w:ascii="Georgia" w:eastAsia="Times New Roman" w:hAnsi="Georgia" w:cs="Times New Roman" w:hint="cs"/>
          <w:b/>
          <w:sz w:val="28"/>
          <w:szCs w:val="28"/>
          <w:rtl/>
          <w:lang w:val="en-US"/>
        </w:rPr>
        <w:t>إ</w:t>
      </w:r>
      <w:r w:rsidRPr="00C17F59">
        <w:rPr>
          <w:rFonts w:ascii="Georgia" w:eastAsia="Times New Roman" w:hAnsi="Georgia" w:cs="Times New Roman"/>
          <w:b/>
          <w:sz w:val="28"/>
          <w:szCs w:val="28"/>
          <w:rtl/>
          <w:lang w:val="en-US"/>
        </w:rPr>
        <w:t>نضمام إلى معاهدة دولية) ومن خلال دعم قرار الجمعية العامة للأمم المتحدة ذي الصلة، من أجل ضمان الشرعية الدولية للآلية والتغلب على حصانات القيادة العسكرية والسياسية لل</w:t>
      </w:r>
      <w:r w:rsidR="004338D5">
        <w:rPr>
          <w:rFonts w:ascii="Georgia" w:eastAsia="Times New Roman" w:hAnsi="Georgia" w:cs="Times New Roman"/>
          <w:b/>
          <w:sz w:val="28"/>
          <w:szCs w:val="28"/>
          <w:rtl/>
          <w:lang w:val="en-US"/>
        </w:rPr>
        <w:t>إتحاد</w:t>
      </w:r>
      <w:r w:rsidRPr="00C17F59">
        <w:rPr>
          <w:rFonts w:ascii="Georgia" w:eastAsia="Times New Roman" w:hAnsi="Georgia" w:cs="Times New Roman"/>
          <w:b/>
          <w:sz w:val="28"/>
          <w:szCs w:val="28"/>
          <w:rtl/>
          <w:lang w:val="en-US"/>
        </w:rPr>
        <w:t xml:space="preserve"> الروسي وجمهورية بيلاروسيا</w:t>
      </w:r>
      <w:r w:rsidR="00C17F59">
        <w:rPr>
          <w:rFonts w:ascii="Georgia" w:eastAsia="Times New Roman" w:hAnsi="Georgia" w:cs="Times New Roman" w:hint="cs"/>
          <w:b/>
          <w:sz w:val="28"/>
          <w:szCs w:val="28"/>
          <w:rtl/>
          <w:lang w:val="en-US"/>
        </w:rPr>
        <w:t>.</w:t>
      </w:r>
    </w:p>
    <w:p w14:paraId="050EF63B" w14:textId="0D62F8AD" w:rsidR="00C17F59" w:rsidRDefault="00C17F59" w:rsidP="008066DB">
      <w:pPr>
        <w:pStyle w:val="a4"/>
        <w:numPr>
          <w:ilvl w:val="0"/>
          <w:numId w:val="3"/>
        </w:numPr>
        <w:bidi/>
        <w:jc w:val="both"/>
        <w:rPr>
          <w:rFonts w:ascii="Georgia" w:eastAsia="Times New Roman" w:hAnsi="Georgia" w:cs="Times New Roman"/>
          <w:b/>
          <w:sz w:val="28"/>
          <w:szCs w:val="28"/>
          <w:lang w:val="en-US"/>
        </w:rPr>
      </w:pPr>
      <w:r w:rsidRPr="008066DB">
        <w:rPr>
          <w:rFonts w:ascii="Georgia" w:eastAsia="Times New Roman" w:hAnsi="Georgia" w:cs="Times New Roman"/>
          <w:b/>
          <w:sz w:val="28"/>
          <w:szCs w:val="28"/>
          <w:rtl/>
          <w:lang w:val="en-US"/>
        </w:rPr>
        <w:t xml:space="preserve">ينبغي أن تتضمن الوثائق </w:t>
      </w:r>
      <w:r w:rsidR="008066DB" w:rsidRPr="00C17F59">
        <w:rPr>
          <w:rFonts w:ascii="Georgia" w:eastAsia="Times New Roman" w:hAnsi="Georgia" w:cs="Times New Roman"/>
          <w:b/>
          <w:sz w:val="28"/>
          <w:szCs w:val="28"/>
          <w:rtl/>
          <w:lang w:val="en-US"/>
        </w:rPr>
        <w:t>ال</w:t>
      </w:r>
      <w:r w:rsidR="008066DB">
        <w:rPr>
          <w:rFonts w:ascii="Georgia" w:eastAsia="Times New Roman" w:hAnsi="Georgia" w:cs="Times New Roman" w:hint="cs"/>
          <w:b/>
          <w:sz w:val="28"/>
          <w:szCs w:val="28"/>
          <w:rtl/>
          <w:lang w:val="en-US"/>
        </w:rPr>
        <w:t>قانون</w:t>
      </w:r>
      <w:r w:rsidR="008066DB" w:rsidRPr="00C17F59">
        <w:rPr>
          <w:rFonts w:ascii="Georgia" w:eastAsia="Times New Roman" w:hAnsi="Georgia" w:cs="Times New Roman"/>
          <w:b/>
          <w:sz w:val="28"/>
          <w:szCs w:val="28"/>
          <w:rtl/>
          <w:lang w:val="en-US"/>
        </w:rPr>
        <w:t>ية</w:t>
      </w:r>
      <w:r w:rsidRPr="008066DB">
        <w:rPr>
          <w:rFonts w:ascii="Georgia" w:eastAsia="Times New Roman" w:hAnsi="Georgia" w:cs="Times New Roman"/>
          <w:b/>
          <w:sz w:val="28"/>
          <w:szCs w:val="28"/>
          <w:rtl/>
          <w:lang w:val="en-US"/>
        </w:rPr>
        <w:t xml:space="preserve"> للآلية تعريفاً عرف</w:t>
      </w:r>
      <w:r w:rsidRPr="008066DB">
        <w:rPr>
          <w:rFonts w:ascii="Georgia" w:eastAsia="Times New Roman" w:hAnsi="Georgia" w:cs="Times New Roman" w:hint="cs"/>
          <w:b/>
          <w:sz w:val="28"/>
          <w:szCs w:val="28"/>
          <w:rtl/>
          <w:lang w:val="en-US"/>
        </w:rPr>
        <w:t>ي</w:t>
      </w:r>
      <w:r w:rsidRPr="008066DB">
        <w:rPr>
          <w:rFonts w:ascii="Georgia" w:eastAsia="Times New Roman" w:hAnsi="Georgia" w:cs="Times New Roman"/>
          <w:b/>
          <w:sz w:val="28"/>
          <w:szCs w:val="28"/>
          <w:rtl/>
          <w:lang w:val="en-US"/>
        </w:rPr>
        <w:t xml:space="preserve">اً عليه لجريمة العدوان، وأن تستبعد على الأقل الأحكام التي </w:t>
      </w:r>
      <w:r w:rsidRPr="008066DB">
        <w:rPr>
          <w:rFonts w:ascii="Georgia" w:eastAsia="Times New Roman" w:hAnsi="Georgia" w:cs="Times New Roman" w:hint="cs"/>
          <w:b/>
          <w:sz w:val="28"/>
          <w:szCs w:val="28"/>
          <w:rtl/>
          <w:lang w:val="en-US"/>
        </w:rPr>
        <w:t>س</w:t>
      </w:r>
      <w:r w:rsidRPr="008066DB">
        <w:rPr>
          <w:rFonts w:ascii="Georgia" w:eastAsia="Times New Roman" w:hAnsi="Georgia" w:cs="Times New Roman"/>
          <w:b/>
          <w:sz w:val="28"/>
          <w:szCs w:val="28"/>
          <w:rtl/>
          <w:lang w:val="en-US"/>
        </w:rPr>
        <w:t xml:space="preserve">تحد من اختصاص الآلية من </w:t>
      </w:r>
      <w:r w:rsidRPr="008066DB">
        <w:rPr>
          <w:rFonts w:ascii="Georgia" w:eastAsia="Times New Roman" w:hAnsi="Georgia" w:cs="Times New Roman"/>
          <w:b/>
          <w:i/>
          <w:iCs/>
          <w:sz w:val="28"/>
          <w:szCs w:val="28"/>
          <w:rtl/>
          <w:lang w:val="en-US"/>
        </w:rPr>
        <w:t>حيث الاختصاص الشخصي</w:t>
      </w:r>
      <w:r w:rsidRPr="008066DB">
        <w:rPr>
          <w:rFonts w:ascii="Georgia" w:eastAsia="Times New Roman" w:hAnsi="Georgia" w:cs="Times New Roman"/>
          <w:b/>
          <w:sz w:val="28"/>
          <w:szCs w:val="28"/>
          <w:rtl/>
          <w:lang w:val="en-US"/>
        </w:rPr>
        <w:t xml:space="preserve"> على حاملي الحصانات بين القيادات العسكرية والسياسية في ال</w:t>
      </w:r>
      <w:r w:rsidR="004338D5">
        <w:rPr>
          <w:rFonts w:ascii="Georgia" w:eastAsia="Times New Roman" w:hAnsi="Georgia" w:cs="Times New Roman"/>
          <w:b/>
          <w:sz w:val="28"/>
          <w:szCs w:val="28"/>
          <w:rtl/>
          <w:lang w:val="en-US"/>
        </w:rPr>
        <w:t>إتحاد</w:t>
      </w:r>
      <w:r w:rsidRPr="008066DB">
        <w:rPr>
          <w:rFonts w:ascii="Georgia" w:eastAsia="Times New Roman" w:hAnsi="Georgia" w:cs="Times New Roman"/>
          <w:b/>
          <w:sz w:val="28"/>
          <w:szCs w:val="28"/>
          <w:rtl/>
          <w:lang w:val="en-US"/>
        </w:rPr>
        <w:t xml:space="preserve"> الروسي وجمهورية بيلاروسيا</w:t>
      </w:r>
      <w:r w:rsidR="008066DB">
        <w:rPr>
          <w:rFonts w:ascii="Georgia" w:eastAsia="Times New Roman" w:hAnsi="Georgia" w:cs="Times New Roman" w:hint="cs"/>
          <w:b/>
          <w:sz w:val="28"/>
          <w:szCs w:val="28"/>
          <w:rtl/>
          <w:lang w:val="en-US"/>
        </w:rPr>
        <w:t>.</w:t>
      </w:r>
    </w:p>
    <w:p w14:paraId="38606E8B" w14:textId="62042CE4" w:rsidR="008066DB" w:rsidRDefault="008066DB" w:rsidP="002E6E35">
      <w:pPr>
        <w:pStyle w:val="a4"/>
        <w:numPr>
          <w:ilvl w:val="0"/>
          <w:numId w:val="3"/>
        </w:numPr>
        <w:bidi/>
        <w:jc w:val="both"/>
        <w:rPr>
          <w:rFonts w:ascii="Georgia" w:eastAsia="Times New Roman" w:hAnsi="Georgia" w:cs="Times New Roman"/>
          <w:b/>
          <w:sz w:val="28"/>
          <w:szCs w:val="28"/>
          <w:lang w:val="en-US"/>
        </w:rPr>
      </w:pPr>
      <w:r w:rsidRPr="008066DB">
        <w:rPr>
          <w:rFonts w:ascii="Georgia" w:eastAsia="Times New Roman" w:hAnsi="Georgia" w:cs="Times New Roman"/>
          <w:b/>
          <w:sz w:val="28"/>
          <w:szCs w:val="28"/>
          <w:rtl/>
          <w:lang w:val="en-US"/>
        </w:rPr>
        <w:t>ي</w:t>
      </w:r>
      <w:r w:rsidRPr="008066DB">
        <w:rPr>
          <w:rFonts w:ascii="Georgia" w:eastAsia="Times New Roman" w:hAnsi="Georgia" w:cs="Times New Roman" w:hint="cs"/>
          <w:b/>
          <w:sz w:val="28"/>
          <w:szCs w:val="28"/>
          <w:rtl/>
          <w:lang w:val="en-US"/>
        </w:rPr>
        <w:t>جب</w:t>
      </w:r>
      <w:r w:rsidRPr="008066DB">
        <w:rPr>
          <w:rFonts w:ascii="Georgia" w:eastAsia="Times New Roman" w:hAnsi="Georgia" w:cs="Times New Roman"/>
          <w:b/>
          <w:sz w:val="28"/>
          <w:szCs w:val="28"/>
          <w:rtl/>
          <w:lang w:val="en-US"/>
        </w:rPr>
        <w:t xml:space="preserve"> أن يكون التقيد الصارم بالقوانين الدولية لحقوق الإنسان بما في ذلك حق المتهم في محاكمة عادلة، هو المبدأ التوجيهي لهذه الآلية</w:t>
      </w:r>
      <w:r w:rsidRPr="008066DB">
        <w:rPr>
          <w:rFonts w:ascii="Georgia" w:eastAsia="Times New Roman" w:hAnsi="Georgia" w:cs="Times New Roman" w:hint="cs"/>
          <w:b/>
          <w:sz w:val="28"/>
          <w:szCs w:val="28"/>
          <w:rtl/>
          <w:lang w:val="en-US"/>
        </w:rPr>
        <w:t>.</w:t>
      </w:r>
      <w:r w:rsidRPr="008066DB">
        <w:rPr>
          <w:rFonts w:ascii="Georgia" w:eastAsia="Times New Roman" w:hAnsi="Georgia" w:cs="Times New Roman"/>
          <w:b/>
          <w:sz w:val="28"/>
          <w:szCs w:val="28"/>
          <w:rtl/>
          <w:lang w:val="en-US"/>
        </w:rPr>
        <w:t xml:space="preserve"> هذا شرط أساسي لتحديد </w:t>
      </w:r>
      <w:r w:rsidRPr="008066DB">
        <w:rPr>
          <w:rFonts w:ascii="Georgia" w:eastAsia="Times New Roman" w:hAnsi="Georgia" w:cs="Times New Roman"/>
          <w:b/>
          <w:i/>
          <w:iCs/>
          <w:sz w:val="28"/>
          <w:szCs w:val="28"/>
          <w:rtl/>
          <w:lang w:val="en-US"/>
        </w:rPr>
        <w:t>إمكانية</w:t>
      </w:r>
      <w:r w:rsidRPr="008066DB">
        <w:rPr>
          <w:rFonts w:ascii="Georgia" w:eastAsia="Times New Roman" w:hAnsi="Georgia" w:cs="Times New Roman"/>
          <w:b/>
          <w:sz w:val="28"/>
          <w:szCs w:val="28"/>
          <w:rtl/>
          <w:lang w:val="en-US"/>
        </w:rPr>
        <w:t xml:space="preserve"> إجراء </w:t>
      </w:r>
      <w:r w:rsidRPr="008066DB">
        <w:rPr>
          <w:rFonts w:ascii="Georgia" w:eastAsia="Times New Roman" w:hAnsi="Georgia" w:cs="Times New Roman"/>
          <w:b/>
          <w:i/>
          <w:iCs/>
          <w:sz w:val="28"/>
          <w:szCs w:val="28"/>
          <w:rtl/>
          <w:lang w:val="en-US"/>
        </w:rPr>
        <w:t>محاكمات غيابية</w:t>
      </w:r>
      <w:r>
        <w:rPr>
          <w:rFonts w:ascii="Georgia" w:eastAsia="Times New Roman" w:hAnsi="Georgia" w:cs="Times New Roman" w:hint="cs"/>
          <w:b/>
          <w:i/>
          <w:iCs/>
          <w:sz w:val="28"/>
          <w:szCs w:val="28"/>
          <w:rtl/>
          <w:lang w:val="en-US"/>
        </w:rPr>
        <w:t>.</w:t>
      </w:r>
      <w:r w:rsidRPr="008066DB">
        <w:rPr>
          <w:rFonts w:ascii="Georgia" w:eastAsia="Times New Roman" w:hAnsi="Georgia" w:cs="Times New Roman" w:hint="cs"/>
          <w:b/>
          <w:sz w:val="28"/>
          <w:szCs w:val="28"/>
          <w:rtl/>
          <w:lang w:val="en-US"/>
        </w:rPr>
        <w:t xml:space="preserve"> </w:t>
      </w:r>
      <w:r w:rsidRPr="008066DB">
        <w:rPr>
          <w:rFonts w:ascii="Georgia" w:eastAsia="Times New Roman" w:hAnsi="Georgia" w:cs="Times New Roman"/>
          <w:b/>
          <w:sz w:val="28"/>
          <w:szCs w:val="28"/>
          <w:rtl/>
          <w:lang w:val="en-US"/>
        </w:rPr>
        <w:t>وفي الوقت نفسه ينبغي لأعضاء الآلية أن يلتزموا بضمان تنفيذ قراراتها المحتملة</w:t>
      </w:r>
      <w:r>
        <w:rPr>
          <w:rFonts w:ascii="Georgia" w:eastAsia="Times New Roman" w:hAnsi="Georgia" w:cs="Times New Roman" w:hint="cs"/>
          <w:b/>
          <w:sz w:val="28"/>
          <w:szCs w:val="28"/>
          <w:rtl/>
          <w:lang w:val="en-US"/>
        </w:rPr>
        <w:t>.</w:t>
      </w:r>
    </w:p>
    <w:p w14:paraId="7060FB6C" w14:textId="2B99C242" w:rsidR="008066DB" w:rsidRDefault="008066DB" w:rsidP="009B3E34">
      <w:pPr>
        <w:pStyle w:val="a4"/>
        <w:numPr>
          <w:ilvl w:val="0"/>
          <w:numId w:val="3"/>
        </w:numPr>
        <w:bidi/>
        <w:jc w:val="both"/>
        <w:rPr>
          <w:rFonts w:ascii="Georgia" w:eastAsia="Times New Roman" w:hAnsi="Georgia" w:cs="Times New Roman"/>
          <w:b/>
          <w:sz w:val="28"/>
          <w:szCs w:val="28"/>
          <w:lang w:val="en-US"/>
        </w:rPr>
      </w:pPr>
      <w:r w:rsidRPr="008066DB">
        <w:rPr>
          <w:rFonts w:ascii="Georgia" w:eastAsia="Times New Roman" w:hAnsi="Georgia" w:cs="Times New Roman"/>
          <w:b/>
          <w:sz w:val="28"/>
          <w:szCs w:val="28"/>
          <w:rtl/>
          <w:lang w:val="en-US"/>
        </w:rPr>
        <w:t>ينبغي أن توفر الآلية سبل ال</w:t>
      </w:r>
      <w:r w:rsidR="009B3E34">
        <w:rPr>
          <w:rFonts w:ascii="Georgia" w:eastAsia="Times New Roman" w:hAnsi="Georgia" w:cs="Times New Roman" w:hint="cs"/>
          <w:b/>
          <w:sz w:val="28"/>
          <w:szCs w:val="28"/>
          <w:rtl/>
          <w:lang w:val="en-US"/>
        </w:rPr>
        <w:t>إ</w:t>
      </w:r>
      <w:r w:rsidRPr="008066DB">
        <w:rPr>
          <w:rFonts w:ascii="Georgia" w:eastAsia="Times New Roman" w:hAnsi="Georgia" w:cs="Times New Roman"/>
          <w:b/>
          <w:sz w:val="28"/>
          <w:szCs w:val="28"/>
          <w:rtl/>
          <w:lang w:val="en-US"/>
        </w:rPr>
        <w:t>نتصاف لضحايا جريمة العدوان و</w:t>
      </w:r>
      <w:r w:rsidR="009B3E34" w:rsidRPr="009B3E34">
        <w:rPr>
          <w:rFonts w:ascii="Georgia" w:eastAsia="Times New Roman" w:hAnsi="Georgia" w:cs="Times New Roman"/>
          <w:b/>
          <w:sz w:val="28"/>
          <w:szCs w:val="28"/>
          <w:rtl/>
          <w:lang w:val="en-US"/>
        </w:rPr>
        <w:t>خاصة</w:t>
      </w:r>
      <w:r w:rsidR="009B3E34">
        <w:rPr>
          <w:rFonts w:ascii="Georgia" w:eastAsia="Times New Roman" w:hAnsi="Georgia" w:cs="Times New Roman" w:hint="cs"/>
          <w:b/>
          <w:sz w:val="28"/>
          <w:szCs w:val="28"/>
          <w:rtl/>
          <w:lang w:val="en-US"/>
        </w:rPr>
        <w:t xml:space="preserve"> </w:t>
      </w:r>
      <w:r w:rsidRPr="008066DB">
        <w:rPr>
          <w:rFonts w:ascii="Georgia" w:eastAsia="Times New Roman" w:hAnsi="Georgia" w:cs="Times New Roman"/>
          <w:b/>
          <w:sz w:val="28"/>
          <w:szCs w:val="28"/>
          <w:rtl/>
          <w:lang w:val="en-US"/>
        </w:rPr>
        <w:t>من خلال مصادرة الأصول الخاصة للمدانين ولكن ينبغي أن تكون متسقة مع آلية التعويض الدولية تحت رعاية مجلس أوروبا</w:t>
      </w:r>
      <w:r>
        <w:rPr>
          <w:rFonts w:ascii="Georgia" w:eastAsia="Times New Roman" w:hAnsi="Georgia" w:cs="Times New Roman" w:hint="cs"/>
          <w:b/>
          <w:sz w:val="28"/>
          <w:szCs w:val="28"/>
          <w:rtl/>
          <w:lang w:val="en-US"/>
        </w:rPr>
        <w:t>.</w:t>
      </w:r>
    </w:p>
    <w:p w14:paraId="67562E8B" w14:textId="0A0C4316" w:rsidR="008066DB" w:rsidRDefault="008066DB" w:rsidP="009B3E34">
      <w:pPr>
        <w:pStyle w:val="a4"/>
        <w:numPr>
          <w:ilvl w:val="0"/>
          <w:numId w:val="3"/>
        </w:numPr>
        <w:bidi/>
        <w:jc w:val="both"/>
        <w:rPr>
          <w:rFonts w:ascii="Georgia" w:eastAsia="Times New Roman" w:hAnsi="Georgia" w:cs="Times New Roman"/>
          <w:b/>
          <w:sz w:val="28"/>
          <w:szCs w:val="28"/>
          <w:lang w:val="en-US"/>
        </w:rPr>
      </w:pPr>
      <w:r w:rsidRPr="0097052A">
        <w:rPr>
          <w:rFonts w:ascii="Georgia" w:eastAsia="Times New Roman" w:hAnsi="Georgia" w:cs="Times New Roman"/>
          <w:b/>
          <w:sz w:val="28"/>
          <w:szCs w:val="28"/>
          <w:rtl/>
          <w:lang w:val="en-US"/>
        </w:rPr>
        <w:t>ي</w:t>
      </w:r>
      <w:r w:rsidRPr="0097052A">
        <w:rPr>
          <w:rFonts w:ascii="Georgia" w:eastAsia="Times New Roman" w:hAnsi="Georgia" w:cs="Times New Roman" w:hint="cs"/>
          <w:b/>
          <w:sz w:val="28"/>
          <w:szCs w:val="28"/>
          <w:rtl/>
          <w:lang w:val="en-US"/>
        </w:rPr>
        <w:t>جب</w:t>
      </w:r>
      <w:r w:rsidRPr="0097052A">
        <w:rPr>
          <w:rFonts w:ascii="Georgia" w:eastAsia="Times New Roman" w:hAnsi="Georgia" w:cs="Times New Roman"/>
          <w:b/>
          <w:sz w:val="28"/>
          <w:szCs w:val="28"/>
          <w:rtl/>
          <w:lang w:val="en-US"/>
        </w:rPr>
        <w:t xml:space="preserve"> تنفيذ أنشطة المركز الدولي للتحقيق في جريمة العدوان ضد أوكرانيا المستند إلى وكالة ال</w:t>
      </w:r>
      <w:r w:rsidR="004338D5">
        <w:rPr>
          <w:rFonts w:ascii="Georgia" w:eastAsia="Times New Roman" w:hAnsi="Georgia" w:cs="Times New Roman"/>
          <w:b/>
          <w:sz w:val="28"/>
          <w:szCs w:val="28"/>
          <w:rtl/>
          <w:lang w:val="en-US"/>
        </w:rPr>
        <w:t>إتحاد</w:t>
      </w:r>
      <w:r w:rsidRPr="0097052A">
        <w:rPr>
          <w:rFonts w:ascii="Georgia" w:eastAsia="Times New Roman" w:hAnsi="Georgia" w:cs="Times New Roman"/>
          <w:b/>
          <w:sz w:val="28"/>
          <w:szCs w:val="28"/>
          <w:rtl/>
          <w:lang w:val="en-US"/>
        </w:rPr>
        <w:t xml:space="preserve"> الأوروبي للتعاون في مجال العدالة الجنائية في إطار آلية المساءلة عن جريمة العدوان ضد أوكرانيا</w:t>
      </w:r>
      <w:r w:rsidR="0097052A">
        <w:rPr>
          <w:rFonts w:ascii="Georgia" w:eastAsia="Times New Roman" w:hAnsi="Georgia" w:cs="Times New Roman" w:hint="cs"/>
          <w:b/>
          <w:sz w:val="28"/>
          <w:szCs w:val="28"/>
          <w:rtl/>
          <w:lang w:val="en-US"/>
        </w:rPr>
        <w:t>.</w:t>
      </w:r>
    </w:p>
    <w:p w14:paraId="765B4B1A" w14:textId="09979EA4" w:rsidR="0097052A" w:rsidRDefault="0097052A" w:rsidP="001A0040">
      <w:pPr>
        <w:pStyle w:val="a4"/>
        <w:numPr>
          <w:ilvl w:val="0"/>
          <w:numId w:val="3"/>
        </w:numPr>
        <w:bidi/>
        <w:jc w:val="both"/>
        <w:rPr>
          <w:rFonts w:ascii="Georgia" w:eastAsia="Times New Roman" w:hAnsi="Georgia" w:cs="Times New Roman"/>
          <w:b/>
          <w:sz w:val="28"/>
          <w:szCs w:val="28"/>
          <w:lang w:val="en-US"/>
        </w:rPr>
      </w:pPr>
      <w:r w:rsidRPr="0097052A">
        <w:rPr>
          <w:rFonts w:ascii="Georgia" w:eastAsia="Times New Roman" w:hAnsi="Georgia" w:cs="Times New Roman"/>
          <w:b/>
          <w:sz w:val="28"/>
          <w:szCs w:val="28"/>
          <w:rtl/>
          <w:lang w:val="en-US"/>
        </w:rPr>
        <w:t xml:space="preserve">إذا تم </w:t>
      </w:r>
      <w:r w:rsidR="00E87804">
        <w:rPr>
          <w:rFonts w:ascii="Georgia" w:eastAsia="Times New Roman" w:hAnsi="Georgia" w:cs="Times New Roman"/>
          <w:b/>
          <w:sz w:val="28"/>
          <w:szCs w:val="28"/>
          <w:rtl/>
          <w:lang w:val="en-US"/>
        </w:rPr>
        <w:t>إستخدام</w:t>
      </w:r>
      <w:r w:rsidRPr="0097052A">
        <w:rPr>
          <w:rFonts w:ascii="Georgia" w:eastAsia="Times New Roman" w:hAnsi="Georgia" w:cs="Times New Roman"/>
          <w:b/>
          <w:sz w:val="28"/>
          <w:szCs w:val="28"/>
          <w:rtl/>
          <w:lang w:val="en-US"/>
        </w:rPr>
        <w:t xml:space="preserve"> خيار إنشاء آلية للمساءلة عن جريمة العدوان على أساس نظام العدالة الوطني في أوكرانيا أو دولة ثالثة أو دول ثالثة فيجب أن تعمل نيابة عن المجتمع الدولي ككل (بدعم من الجمعية العامة للأمم المتحدة من خلال </w:t>
      </w:r>
      <w:r w:rsidR="001A0040">
        <w:rPr>
          <w:rFonts w:ascii="Georgia" w:eastAsia="Times New Roman" w:hAnsi="Georgia" w:cs="Times New Roman" w:hint="cs"/>
          <w:b/>
          <w:sz w:val="28"/>
          <w:szCs w:val="28"/>
          <w:rtl/>
          <w:lang w:val="en-US"/>
        </w:rPr>
        <w:t>إ</w:t>
      </w:r>
      <w:r w:rsidRPr="0097052A">
        <w:rPr>
          <w:rFonts w:ascii="Georgia" w:eastAsia="Times New Roman" w:hAnsi="Georgia" w:cs="Times New Roman"/>
          <w:b/>
          <w:sz w:val="28"/>
          <w:szCs w:val="28"/>
          <w:rtl/>
          <w:lang w:val="en-US"/>
        </w:rPr>
        <w:t xml:space="preserve">عتماد قرار وتوقيع معاهدة دولية بين الأمم المتحدة والدول المعنية)، ويجب على وثائقها التأسيسية أن تستبعد على الأقل أي تحفظات تحد من </w:t>
      </w:r>
      <w:r w:rsidR="001A0040">
        <w:rPr>
          <w:rFonts w:ascii="Georgia" w:eastAsia="Times New Roman" w:hAnsi="Georgia" w:cs="Times New Roman" w:hint="cs"/>
          <w:b/>
          <w:sz w:val="28"/>
          <w:szCs w:val="28"/>
          <w:rtl/>
          <w:lang w:val="en-US"/>
        </w:rPr>
        <w:t>إ</w:t>
      </w:r>
      <w:r w:rsidRPr="0097052A">
        <w:rPr>
          <w:rFonts w:ascii="Georgia" w:eastAsia="Times New Roman" w:hAnsi="Georgia" w:cs="Times New Roman"/>
          <w:b/>
          <w:sz w:val="28"/>
          <w:szCs w:val="28"/>
          <w:rtl/>
          <w:lang w:val="en-US"/>
        </w:rPr>
        <w:t xml:space="preserve">ختصاص الآلية </w:t>
      </w:r>
      <w:r w:rsidR="001A0040">
        <w:rPr>
          <w:rFonts w:ascii="Georgia" w:eastAsia="Times New Roman" w:hAnsi="Georgia" w:cs="Times New Roman" w:hint="cs"/>
          <w:b/>
          <w:sz w:val="28"/>
          <w:szCs w:val="28"/>
          <w:rtl/>
          <w:lang w:val="en-US"/>
        </w:rPr>
        <w:t>إ</w:t>
      </w:r>
      <w:r w:rsidRPr="0097052A">
        <w:rPr>
          <w:rFonts w:ascii="Georgia" w:eastAsia="Times New Roman" w:hAnsi="Georgia" w:cs="Times New Roman"/>
          <w:b/>
          <w:sz w:val="28"/>
          <w:szCs w:val="28"/>
          <w:rtl/>
          <w:lang w:val="en-US"/>
        </w:rPr>
        <w:t>عتمادًا على موقف مرتكبي الجرائم في ال</w:t>
      </w:r>
      <w:r w:rsidR="001A0040">
        <w:rPr>
          <w:rFonts w:ascii="Georgia" w:eastAsia="Times New Roman" w:hAnsi="Georgia" w:cs="Times New Roman" w:hint="cs"/>
          <w:b/>
          <w:sz w:val="28"/>
          <w:szCs w:val="28"/>
          <w:rtl/>
          <w:lang w:val="en-US"/>
        </w:rPr>
        <w:t>إ</w:t>
      </w:r>
      <w:r w:rsidRPr="0097052A">
        <w:rPr>
          <w:rFonts w:ascii="Georgia" w:eastAsia="Times New Roman" w:hAnsi="Georgia" w:cs="Times New Roman"/>
          <w:b/>
          <w:sz w:val="28"/>
          <w:szCs w:val="28"/>
          <w:rtl/>
          <w:lang w:val="en-US"/>
        </w:rPr>
        <w:t>تصال بأي حصانات للقيادة العسكرية والسياسية للدول الأخرى</w:t>
      </w:r>
      <w:r>
        <w:rPr>
          <w:rFonts w:ascii="Georgia" w:eastAsia="Times New Roman" w:hAnsi="Georgia" w:cs="Times New Roman" w:hint="cs"/>
          <w:b/>
          <w:sz w:val="28"/>
          <w:szCs w:val="28"/>
          <w:rtl/>
          <w:lang w:val="en-US" w:bidi="ar-AE"/>
        </w:rPr>
        <w:t>.</w:t>
      </w:r>
    </w:p>
    <w:p w14:paraId="405E3D74" w14:textId="1300469D" w:rsidR="0097052A" w:rsidRDefault="0097052A" w:rsidP="001A0040">
      <w:pPr>
        <w:pStyle w:val="a4"/>
        <w:numPr>
          <w:ilvl w:val="0"/>
          <w:numId w:val="3"/>
        </w:numPr>
        <w:bidi/>
        <w:jc w:val="both"/>
        <w:rPr>
          <w:rFonts w:ascii="Georgia" w:eastAsia="Times New Roman" w:hAnsi="Georgia" w:cs="Times New Roman"/>
          <w:b/>
          <w:sz w:val="28"/>
          <w:szCs w:val="28"/>
          <w:lang w:val="en-US"/>
        </w:rPr>
      </w:pPr>
      <w:r w:rsidRPr="00267FF1">
        <w:rPr>
          <w:rFonts w:ascii="Georgia" w:eastAsia="Times New Roman" w:hAnsi="Georgia" w:cs="Times New Roman" w:hint="cs"/>
          <w:b/>
          <w:sz w:val="28"/>
          <w:szCs w:val="28"/>
          <w:rtl/>
          <w:lang w:val="en-US"/>
        </w:rPr>
        <w:t xml:space="preserve"> </w:t>
      </w:r>
      <w:r w:rsidRPr="00267FF1">
        <w:rPr>
          <w:rFonts w:ascii="Georgia" w:eastAsia="Times New Roman" w:hAnsi="Georgia" w:cs="Times New Roman"/>
          <w:b/>
          <w:sz w:val="28"/>
          <w:szCs w:val="28"/>
          <w:rtl/>
          <w:lang w:val="en-US"/>
        </w:rPr>
        <w:t>في الوقت نفسه ينبغي لأوكرانيا أن تصدق فورًا على نظام روما الأساسي للمحكمة الجنائية الدولية وتصبح عضوًا كامل العضوية تتمتع بمجموعة كاملة من الحقوق وال</w:t>
      </w:r>
      <w:r w:rsidR="001A0040">
        <w:rPr>
          <w:rFonts w:ascii="Georgia" w:eastAsia="Times New Roman" w:hAnsi="Georgia" w:cs="Times New Roman" w:hint="cs"/>
          <w:b/>
          <w:sz w:val="28"/>
          <w:szCs w:val="28"/>
          <w:rtl/>
          <w:lang w:val="en-US"/>
        </w:rPr>
        <w:t>إ</w:t>
      </w:r>
      <w:r w:rsidRPr="00267FF1">
        <w:rPr>
          <w:rFonts w:ascii="Georgia" w:eastAsia="Times New Roman" w:hAnsi="Georgia" w:cs="Times New Roman"/>
          <w:b/>
          <w:sz w:val="28"/>
          <w:szCs w:val="28"/>
          <w:rtl/>
          <w:lang w:val="en-US"/>
        </w:rPr>
        <w:t>لتزامات ذات الصلة</w:t>
      </w:r>
      <w:r w:rsidRPr="00267FF1">
        <w:rPr>
          <w:rFonts w:ascii="Georgia" w:eastAsia="Times New Roman" w:hAnsi="Georgia" w:cs="Times New Roman" w:hint="cs"/>
          <w:b/>
          <w:sz w:val="28"/>
          <w:szCs w:val="28"/>
          <w:rtl/>
          <w:lang w:val="en-US"/>
        </w:rPr>
        <w:t xml:space="preserve"> </w:t>
      </w:r>
      <w:r w:rsidR="00267FF1">
        <w:rPr>
          <w:rFonts w:ascii="Georgia" w:eastAsia="Times New Roman" w:hAnsi="Georgia" w:cs="Times New Roman" w:hint="cs"/>
          <w:b/>
          <w:sz w:val="28"/>
          <w:szCs w:val="28"/>
          <w:rtl/>
          <w:lang w:val="en-US"/>
        </w:rPr>
        <w:t>.</w:t>
      </w:r>
      <w:r w:rsidRPr="00267FF1">
        <w:rPr>
          <w:rFonts w:ascii="Georgia" w:eastAsia="Times New Roman" w:hAnsi="Georgia" w:cs="Times New Roman" w:hint="cs"/>
          <w:b/>
          <w:sz w:val="28"/>
          <w:szCs w:val="28"/>
          <w:rtl/>
          <w:lang w:val="en-US"/>
        </w:rPr>
        <w:t xml:space="preserve"> ف</w:t>
      </w:r>
      <w:r w:rsidRPr="00267FF1">
        <w:rPr>
          <w:rFonts w:ascii="Georgia" w:eastAsia="Times New Roman" w:hAnsi="Georgia" w:cs="Times New Roman"/>
          <w:b/>
          <w:sz w:val="28"/>
          <w:szCs w:val="28"/>
          <w:rtl/>
          <w:lang w:val="en-US"/>
        </w:rPr>
        <w:t>ي</w:t>
      </w:r>
      <w:r w:rsidRPr="00267FF1">
        <w:rPr>
          <w:rFonts w:ascii="Georgia" w:eastAsia="Times New Roman" w:hAnsi="Georgia" w:cs="Times New Roman" w:hint="cs"/>
          <w:b/>
          <w:sz w:val="28"/>
          <w:szCs w:val="28"/>
          <w:rtl/>
          <w:lang w:val="en-US"/>
        </w:rPr>
        <w:t>جب</w:t>
      </w:r>
      <w:r w:rsidRPr="00267FF1">
        <w:rPr>
          <w:rFonts w:ascii="Georgia" w:eastAsia="Times New Roman" w:hAnsi="Georgia" w:cs="Times New Roman"/>
          <w:b/>
          <w:sz w:val="28"/>
          <w:szCs w:val="28"/>
          <w:rtl/>
          <w:lang w:val="en-US"/>
        </w:rPr>
        <w:t xml:space="preserve"> لأوكرانيا أن تكيف تشريعاتها الوطنية مع نظام روما الأساسي للمحكمة الجنائية الدولية، وأن تصبح جهة فاعلة رئيسية تقدم المساءلة الفعالة عن جريمة العدوان وتنفذ عناصر جديدة من الجرائم الدولية </w:t>
      </w:r>
      <w:r w:rsidRPr="00267FF1">
        <w:rPr>
          <w:rFonts w:ascii="Georgia" w:eastAsia="Times New Roman" w:hAnsi="Georgia" w:cs="Times New Roman"/>
          <w:b/>
          <w:sz w:val="28"/>
          <w:szCs w:val="28"/>
          <w:rtl/>
          <w:lang w:val="en-US"/>
        </w:rPr>
        <w:lastRenderedPageBreak/>
        <w:t xml:space="preserve">في نظام روما الأساسي للمحكمة الجنائية الدولية، الأمر الذي يتطلب </w:t>
      </w:r>
      <w:r w:rsidR="001A0040">
        <w:rPr>
          <w:rFonts w:ascii="Georgia" w:eastAsia="Times New Roman" w:hAnsi="Georgia" w:cs="Times New Roman" w:hint="cs"/>
          <w:b/>
          <w:sz w:val="28"/>
          <w:szCs w:val="28"/>
          <w:rtl/>
          <w:lang w:val="en-US"/>
        </w:rPr>
        <w:t>إ</w:t>
      </w:r>
      <w:r w:rsidRPr="00267FF1">
        <w:rPr>
          <w:rFonts w:ascii="Georgia" w:eastAsia="Times New Roman" w:hAnsi="Georgia" w:cs="Times New Roman"/>
          <w:b/>
          <w:sz w:val="28"/>
          <w:szCs w:val="28"/>
          <w:rtl/>
          <w:lang w:val="en-US"/>
        </w:rPr>
        <w:t>ستجابة من المجتمع الدولي في ظل الواقع الراهن للنزاع المسلح</w:t>
      </w:r>
      <w:r w:rsidR="00267FF1">
        <w:rPr>
          <w:rFonts w:ascii="Georgia" w:eastAsia="Times New Roman" w:hAnsi="Georgia" w:cs="Times New Roman" w:hint="cs"/>
          <w:b/>
          <w:sz w:val="28"/>
          <w:szCs w:val="28"/>
          <w:rtl/>
          <w:lang w:val="en-US"/>
        </w:rPr>
        <w:t>.</w:t>
      </w:r>
    </w:p>
    <w:p w14:paraId="0E055356" w14:textId="2BF294ED" w:rsidR="00267FF1" w:rsidRPr="00CB24EB" w:rsidRDefault="00267FF1" w:rsidP="00E765D0">
      <w:pPr>
        <w:pStyle w:val="a4"/>
        <w:numPr>
          <w:ilvl w:val="0"/>
          <w:numId w:val="3"/>
        </w:numPr>
        <w:bidi/>
        <w:jc w:val="both"/>
        <w:rPr>
          <w:rFonts w:ascii="Georgia" w:eastAsia="Times New Roman" w:hAnsi="Georgia" w:cs="Times New Roman"/>
          <w:b/>
          <w:sz w:val="28"/>
          <w:szCs w:val="28"/>
          <w:lang w:val="en-US"/>
        </w:rPr>
      </w:pPr>
      <w:r w:rsidRPr="00E4551B">
        <w:rPr>
          <w:rFonts w:ascii="Georgia" w:eastAsia="Times New Roman" w:hAnsi="Georgia" w:cs="Times New Roman"/>
          <w:b/>
          <w:sz w:val="28"/>
          <w:szCs w:val="28"/>
          <w:rtl/>
          <w:lang w:val="en-US"/>
        </w:rPr>
        <w:t xml:space="preserve">بالإضافة إلى المسؤولية الجنائية الفردية عن جريمة العدوان ينبغي إنشاء آلية على المستوى الدولي لمساءلة </w:t>
      </w:r>
      <w:r w:rsidRPr="00E4551B">
        <w:rPr>
          <w:rFonts w:ascii="Georgia" w:eastAsia="Times New Roman" w:hAnsi="Georgia" w:cs="Times New Roman"/>
          <w:b/>
          <w:i/>
          <w:iCs/>
          <w:sz w:val="28"/>
          <w:szCs w:val="28"/>
          <w:rtl/>
          <w:lang w:val="en-US"/>
        </w:rPr>
        <w:t>الدول</w:t>
      </w:r>
      <w:r w:rsidRPr="00E4551B">
        <w:rPr>
          <w:rFonts w:ascii="Georgia" w:eastAsia="Times New Roman" w:hAnsi="Georgia" w:cs="Times New Roman"/>
          <w:b/>
          <w:sz w:val="28"/>
          <w:szCs w:val="28"/>
          <w:rtl/>
          <w:lang w:val="en-US"/>
        </w:rPr>
        <w:t xml:space="preserve"> عن فعل العدوان غير المشروع دولياً، بما في ذلك تقديم المزيد من التعويضات للدول المتضررة</w:t>
      </w:r>
      <w:r w:rsidR="00E4551B">
        <w:rPr>
          <w:rFonts w:ascii="Georgia" w:eastAsia="Times New Roman" w:hAnsi="Georgia" w:cs="Times New Roman" w:hint="cs"/>
          <w:b/>
          <w:sz w:val="28"/>
          <w:szCs w:val="28"/>
          <w:rtl/>
          <w:lang w:val="en-US"/>
        </w:rPr>
        <w:t>.</w:t>
      </w:r>
      <w:r w:rsidRPr="00E4551B">
        <w:rPr>
          <w:rFonts w:ascii="Georgia" w:eastAsia="Times New Roman" w:hAnsi="Georgia" w:cs="Times New Roman" w:hint="cs"/>
          <w:b/>
          <w:sz w:val="28"/>
          <w:szCs w:val="28"/>
          <w:rtl/>
          <w:lang w:val="en-US"/>
        </w:rPr>
        <w:t xml:space="preserve"> </w:t>
      </w:r>
      <w:r w:rsidRPr="00E4551B">
        <w:rPr>
          <w:rFonts w:ascii="Georgia" w:eastAsia="Times New Roman" w:hAnsi="Georgia" w:cs="Times New Roman"/>
          <w:b/>
          <w:sz w:val="28"/>
          <w:szCs w:val="28"/>
          <w:rtl/>
          <w:lang w:val="en-US"/>
        </w:rPr>
        <w:t xml:space="preserve">ولتحقيق هذه الغاية ينبغي للمجتمع الدولي أن يبدأ في </w:t>
      </w:r>
      <w:r w:rsidRPr="00E4551B">
        <w:rPr>
          <w:rFonts w:ascii="Georgia" w:eastAsia="Times New Roman" w:hAnsi="Georgia" w:cs="Times New Roman" w:hint="cs"/>
          <w:b/>
          <w:sz w:val="28"/>
          <w:szCs w:val="28"/>
          <w:rtl/>
          <w:lang w:val="en-US"/>
        </w:rPr>
        <w:t>وضع</w:t>
      </w:r>
      <w:r w:rsidRPr="00E4551B">
        <w:rPr>
          <w:rFonts w:ascii="Georgia" w:eastAsia="Times New Roman" w:hAnsi="Georgia" w:cs="Times New Roman"/>
          <w:b/>
          <w:sz w:val="28"/>
          <w:szCs w:val="28"/>
          <w:rtl/>
          <w:lang w:val="en-US"/>
        </w:rPr>
        <w:t xml:space="preserve"> معاهدة دولية جديدة داخل الأمم المتحدة و/أو الآليات التي تنفذ القانون الدولي الحالي بما في ذلك القانون الدولي العرفي، بما في ذلك م</w:t>
      </w:r>
      <w:r w:rsidRPr="00E4551B">
        <w:rPr>
          <w:rFonts w:ascii="Georgia" w:eastAsia="Times New Roman" w:hAnsi="Georgia" w:cs="Times New Roman" w:hint="cs"/>
          <w:b/>
          <w:sz w:val="28"/>
          <w:szCs w:val="28"/>
          <w:rtl/>
          <w:lang w:val="en-US"/>
        </w:rPr>
        <w:t>شروع</w:t>
      </w:r>
      <w:r w:rsidRPr="00E4551B">
        <w:rPr>
          <w:rFonts w:ascii="Georgia" w:eastAsia="Times New Roman" w:hAnsi="Georgia" w:cs="Times New Roman"/>
          <w:b/>
          <w:sz w:val="28"/>
          <w:szCs w:val="28"/>
          <w:rtl/>
          <w:lang w:val="en-US"/>
        </w:rPr>
        <w:t xml:space="preserve"> </w:t>
      </w:r>
      <w:r w:rsidRPr="00E4551B">
        <w:rPr>
          <w:rFonts w:ascii="Georgia" w:eastAsia="Times New Roman" w:hAnsi="Georgia" w:cs="Times New Roman" w:hint="cs"/>
          <w:b/>
          <w:sz w:val="28"/>
          <w:szCs w:val="28"/>
          <w:rtl/>
          <w:lang w:val="en-US"/>
        </w:rPr>
        <w:t>ال</w:t>
      </w:r>
      <w:r w:rsidRPr="00E4551B">
        <w:rPr>
          <w:rFonts w:ascii="Georgia" w:eastAsia="Times New Roman" w:hAnsi="Georgia" w:cs="Times New Roman"/>
          <w:b/>
          <w:sz w:val="28"/>
          <w:szCs w:val="28"/>
          <w:rtl/>
          <w:lang w:val="en-US"/>
        </w:rPr>
        <w:t xml:space="preserve">مواد </w:t>
      </w:r>
      <w:r w:rsidR="00E765D0">
        <w:rPr>
          <w:rFonts w:ascii="Georgia" w:eastAsia="Times New Roman" w:hAnsi="Georgia" w:cs="Times New Roman" w:hint="cs"/>
          <w:b/>
          <w:sz w:val="28"/>
          <w:szCs w:val="28"/>
          <w:rtl/>
          <w:lang w:val="en-US"/>
        </w:rPr>
        <w:t>ل</w:t>
      </w:r>
      <w:r w:rsidRPr="00E4551B">
        <w:rPr>
          <w:rFonts w:ascii="Georgia" w:eastAsia="Times New Roman" w:hAnsi="Georgia" w:cs="Times New Roman"/>
          <w:b/>
          <w:sz w:val="28"/>
          <w:szCs w:val="28"/>
          <w:rtl/>
          <w:lang w:val="en-US"/>
        </w:rPr>
        <w:t>لجنة القانون الدولي التابعة للأمم المتحدة بشأن</w:t>
      </w:r>
      <w:r w:rsidR="001A0040">
        <w:rPr>
          <w:rFonts w:ascii="Georgia" w:eastAsia="Times New Roman" w:hAnsi="Georgia" w:cs="Times New Roman" w:hint="cs"/>
          <w:b/>
          <w:sz w:val="28"/>
          <w:szCs w:val="28"/>
          <w:rtl/>
          <w:lang w:val="en-US"/>
        </w:rPr>
        <w:t xml:space="preserve"> </w:t>
      </w:r>
      <w:r w:rsidRPr="00E4551B">
        <w:rPr>
          <w:rFonts w:ascii="Georgia" w:eastAsia="Times New Roman" w:hAnsi="Georgia" w:cs="Times New Roman"/>
          <w:b/>
          <w:sz w:val="28"/>
          <w:szCs w:val="28"/>
          <w:rtl/>
          <w:lang w:val="en-US"/>
        </w:rPr>
        <w:t>مسؤولية الدول عن الأعمال غير المشروعة دوليا</w:t>
      </w:r>
      <w:r w:rsidR="00E765D0">
        <w:rPr>
          <w:rFonts w:ascii="Georgia" w:eastAsia="Times New Roman" w:hAnsi="Georgia" w:cs="Times New Roman" w:hint="cs"/>
          <w:b/>
          <w:sz w:val="28"/>
          <w:szCs w:val="28"/>
          <w:rtl/>
          <w:lang w:val="en-US"/>
        </w:rPr>
        <w:t>ً</w:t>
      </w:r>
      <w:bookmarkStart w:id="0" w:name="_GoBack"/>
      <w:bookmarkEnd w:id="0"/>
      <w:r w:rsidR="00E4551B">
        <w:rPr>
          <w:rFonts w:ascii="Georgia" w:eastAsia="Times New Roman" w:hAnsi="Georgia" w:cs="Times New Roman" w:hint="cs"/>
          <w:b/>
          <w:sz w:val="28"/>
          <w:szCs w:val="28"/>
          <w:rtl/>
          <w:lang w:val="en-US"/>
        </w:rPr>
        <w:t>.</w:t>
      </w:r>
    </w:p>
    <w:p w14:paraId="34E4ECE9" w14:textId="77777777" w:rsidR="006632B5" w:rsidRPr="00A85250" w:rsidRDefault="006632B5">
      <w:pPr>
        <w:jc w:val="both"/>
        <w:rPr>
          <w:rFonts w:ascii="Georgia" w:eastAsia="Times New Roman" w:hAnsi="Georgia" w:cs="Times New Roman"/>
          <w:lang w:val="en-US"/>
        </w:rPr>
      </w:pPr>
    </w:p>
    <w:p w14:paraId="34E4ECF3" w14:textId="51F3C910" w:rsidR="006632B5" w:rsidRPr="00A85250" w:rsidRDefault="0084368B" w:rsidP="008066DB">
      <w:pPr>
        <w:pBdr>
          <w:top w:val="nil"/>
          <w:left w:val="nil"/>
          <w:bottom w:val="nil"/>
          <w:right w:val="nil"/>
          <w:between w:val="nil"/>
        </w:pBdr>
        <w:ind w:left="720"/>
        <w:jc w:val="both"/>
        <w:rPr>
          <w:rFonts w:ascii="Georgia" w:eastAsia="Times New Roman" w:hAnsi="Georgia" w:cs="Times New Roman"/>
          <w:lang w:val="en-US"/>
        </w:rPr>
      </w:pPr>
      <w:r w:rsidRPr="00A85250">
        <w:rPr>
          <w:rFonts w:ascii="Georgia" w:eastAsia="Times New Roman" w:hAnsi="Georgia" w:cs="Times New Roman"/>
          <w:lang w:val="en-US"/>
        </w:rPr>
        <w:t xml:space="preserve"> </w:t>
      </w:r>
    </w:p>
    <w:sectPr w:rsidR="006632B5" w:rsidRPr="00A85250">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67F68"/>
    <w:multiLevelType w:val="hybridMultilevel"/>
    <w:tmpl w:val="BAF28B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DC7E58"/>
    <w:multiLevelType w:val="hybridMultilevel"/>
    <w:tmpl w:val="17348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D5B5C10"/>
    <w:multiLevelType w:val="multilevel"/>
    <w:tmpl w:val="19D8E3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2B5"/>
    <w:rsid w:val="00036F34"/>
    <w:rsid w:val="0005070F"/>
    <w:rsid w:val="00070D39"/>
    <w:rsid w:val="00073AF0"/>
    <w:rsid w:val="00135CA2"/>
    <w:rsid w:val="001A0040"/>
    <w:rsid w:val="001A2515"/>
    <w:rsid w:val="001F3CF6"/>
    <w:rsid w:val="00216A18"/>
    <w:rsid w:val="002528D7"/>
    <w:rsid w:val="0026750B"/>
    <w:rsid w:val="00267FF1"/>
    <w:rsid w:val="002D1B51"/>
    <w:rsid w:val="002E4E82"/>
    <w:rsid w:val="002E6E35"/>
    <w:rsid w:val="00311CF1"/>
    <w:rsid w:val="00315C95"/>
    <w:rsid w:val="00376489"/>
    <w:rsid w:val="00377DB0"/>
    <w:rsid w:val="003928A0"/>
    <w:rsid w:val="003A42A7"/>
    <w:rsid w:val="003C42CD"/>
    <w:rsid w:val="003D0E99"/>
    <w:rsid w:val="004338D5"/>
    <w:rsid w:val="00441B63"/>
    <w:rsid w:val="004B3D36"/>
    <w:rsid w:val="005178E2"/>
    <w:rsid w:val="0059590F"/>
    <w:rsid w:val="006234CD"/>
    <w:rsid w:val="00646A2E"/>
    <w:rsid w:val="006508BD"/>
    <w:rsid w:val="006632B5"/>
    <w:rsid w:val="0067597D"/>
    <w:rsid w:val="006A5B0A"/>
    <w:rsid w:val="006B2E4F"/>
    <w:rsid w:val="006C1308"/>
    <w:rsid w:val="006D12C7"/>
    <w:rsid w:val="006D1B8F"/>
    <w:rsid w:val="00703515"/>
    <w:rsid w:val="00707C19"/>
    <w:rsid w:val="007446C8"/>
    <w:rsid w:val="00757099"/>
    <w:rsid w:val="00791C92"/>
    <w:rsid w:val="008066DB"/>
    <w:rsid w:val="0084368B"/>
    <w:rsid w:val="0084666F"/>
    <w:rsid w:val="00870A61"/>
    <w:rsid w:val="00897B59"/>
    <w:rsid w:val="008D6996"/>
    <w:rsid w:val="008F0556"/>
    <w:rsid w:val="008F1A24"/>
    <w:rsid w:val="00906CB6"/>
    <w:rsid w:val="0091496E"/>
    <w:rsid w:val="00923527"/>
    <w:rsid w:val="009313A2"/>
    <w:rsid w:val="00932CE3"/>
    <w:rsid w:val="0097052A"/>
    <w:rsid w:val="009B07C8"/>
    <w:rsid w:val="009B3E34"/>
    <w:rsid w:val="00A44B70"/>
    <w:rsid w:val="00A85250"/>
    <w:rsid w:val="00AA3A29"/>
    <w:rsid w:val="00B151B0"/>
    <w:rsid w:val="00B62847"/>
    <w:rsid w:val="00BC21B4"/>
    <w:rsid w:val="00C17F59"/>
    <w:rsid w:val="00C27EDE"/>
    <w:rsid w:val="00C46998"/>
    <w:rsid w:val="00C76C26"/>
    <w:rsid w:val="00C87B0A"/>
    <w:rsid w:val="00C9103C"/>
    <w:rsid w:val="00CB24EB"/>
    <w:rsid w:val="00D112F7"/>
    <w:rsid w:val="00DB220A"/>
    <w:rsid w:val="00DD7676"/>
    <w:rsid w:val="00DE1F75"/>
    <w:rsid w:val="00DF049F"/>
    <w:rsid w:val="00E13F83"/>
    <w:rsid w:val="00E257C9"/>
    <w:rsid w:val="00E30670"/>
    <w:rsid w:val="00E31F5E"/>
    <w:rsid w:val="00E4551B"/>
    <w:rsid w:val="00E466A3"/>
    <w:rsid w:val="00E57E4F"/>
    <w:rsid w:val="00E765D0"/>
    <w:rsid w:val="00E87804"/>
    <w:rsid w:val="00EC7FC5"/>
    <w:rsid w:val="00F25490"/>
    <w:rsid w:val="00FA0F6B"/>
    <w:rsid w:val="00FA19D5"/>
    <w:rsid w:val="00FB3EE5"/>
    <w:rsid w:val="00FC0462"/>
    <w:rsid w:val="00FC5253"/>
    <w:rsid w:val="00FE596A"/>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4ECC4"/>
  <w15:docId w15:val="{A5D6BE9C-0399-49C7-8D65-88135DB51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uk-UA"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A82289"/>
    <w:pPr>
      <w:ind w:left="720"/>
      <w:contextualSpacing/>
    </w:pPr>
  </w:style>
  <w:style w:type="paragraph" w:styleId="a5">
    <w:name w:val="footnote text"/>
    <w:basedOn w:val="a"/>
    <w:link w:val="a6"/>
    <w:uiPriority w:val="99"/>
    <w:semiHidden/>
    <w:unhideWhenUsed/>
    <w:rsid w:val="004543D3"/>
    <w:rPr>
      <w:sz w:val="20"/>
      <w:szCs w:val="20"/>
    </w:rPr>
  </w:style>
  <w:style w:type="character" w:customStyle="1" w:styleId="a6">
    <w:name w:val="Текст сноски Знак"/>
    <w:basedOn w:val="a0"/>
    <w:link w:val="a5"/>
    <w:uiPriority w:val="99"/>
    <w:semiHidden/>
    <w:rsid w:val="004543D3"/>
    <w:rPr>
      <w:sz w:val="20"/>
      <w:szCs w:val="20"/>
    </w:rPr>
  </w:style>
  <w:style w:type="character" w:styleId="a7">
    <w:name w:val="footnote reference"/>
    <w:basedOn w:val="a0"/>
    <w:uiPriority w:val="99"/>
    <w:semiHidden/>
    <w:unhideWhenUsed/>
    <w:rsid w:val="004543D3"/>
    <w:rPr>
      <w:vertAlign w:val="superscript"/>
    </w:rPr>
  </w:style>
  <w:style w:type="character" w:styleId="a8">
    <w:name w:val="Hyperlink"/>
    <w:basedOn w:val="a0"/>
    <w:uiPriority w:val="99"/>
    <w:unhideWhenUsed/>
    <w:rsid w:val="004543D3"/>
    <w:rPr>
      <w:color w:val="0563C1" w:themeColor="hyperlink"/>
      <w:u w:val="single"/>
    </w:rPr>
  </w:style>
  <w:style w:type="character" w:customStyle="1" w:styleId="UnresolvedMention">
    <w:name w:val="Unresolved Mention"/>
    <w:basedOn w:val="a0"/>
    <w:uiPriority w:val="99"/>
    <w:semiHidden/>
    <w:unhideWhenUsed/>
    <w:rsid w:val="004543D3"/>
    <w:rPr>
      <w:color w:val="605E5C"/>
      <w:shd w:val="clear" w:color="auto" w:fill="E1DFDD"/>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a">
    <w:name w:val="annotation text"/>
    <w:basedOn w:val="a"/>
    <w:link w:val="ab"/>
    <w:uiPriority w:val="99"/>
    <w:semiHidden/>
    <w:unhideWhenUsed/>
    <w:rPr>
      <w:sz w:val="20"/>
      <w:szCs w:val="20"/>
    </w:rPr>
  </w:style>
  <w:style w:type="character" w:customStyle="1" w:styleId="ab">
    <w:name w:val="Текст примечания Знак"/>
    <w:basedOn w:val="a0"/>
    <w:link w:val="aa"/>
    <w:uiPriority w:val="99"/>
    <w:semiHidden/>
    <w:rPr>
      <w:sz w:val="20"/>
      <w:szCs w:val="20"/>
    </w:rPr>
  </w:style>
  <w:style w:type="character" w:styleId="ac">
    <w:name w:val="annotation reference"/>
    <w:basedOn w:val="a0"/>
    <w:uiPriority w:val="99"/>
    <w:semiHidden/>
    <w:unhideWhenUsed/>
    <w:rPr>
      <w:sz w:val="16"/>
      <w:szCs w:val="16"/>
    </w:rPr>
  </w:style>
  <w:style w:type="paragraph" w:styleId="ad">
    <w:name w:val="Balloon Text"/>
    <w:basedOn w:val="a"/>
    <w:link w:val="ae"/>
    <w:uiPriority w:val="99"/>
    <w:semiHidden/>
    <w:unhideWhenUsed/>
    <w:rsid w:val="007446C8"/>
    <w:rPr>
      <w:rFonts w:ascii="Tahoma" w:hAnsi="Tahoma" w:cs="Tahoma"/>
      <w:sz w:val="16"/>
      <w:szCs w:val="16"/>
    </w:rPr>
  </w:style>
  <w:style w:type="character" w:customStyle="1" w:styleId="ae">
    <w:name w:val="Текст выноски Знак"/>
    <w:basedOn w:val="a0"/>
    <w:link w:val="ad"/>
    <w:uiPriority w:val="99"/>
    <w:semiHidden/>
    <w:rsid w:val="007446C8"/>
    <w:rPr>
      <w:rFonts w:ascii="Tahoma" w:hAnsi="Tahoma" w:cs="Tahoma"/>
      <w:sz w:val="16"/>
      <w:szCs w:val="16"/>
    </w:rPr>
  </w:style>
  <w:style w:type="character" w:styleId="af">
    <w:name w:val="Emphasis"/>
    <w:basedOn w:val="a0"/>
    <w:uiPriority w:val="20"/>
    <w:qFormat/>
    <w:rsid w:val="00FA19D5"/>
    <w:rPr>
      <w:i/>
      <w:iCs/>
    </w:rPr>
  </w:style>
  <w:style w:type="character" w:customStyle="1" w:styleId="rynqvb">
    <w:name w:val="rynqvb"/>
    <w:basedOn w:val="a0"/>
    <w:rsid w:val="00252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digitallibrary.un.org/record/3965290?ln=ru" TargetMode="External"/><Relationship Id="rId3" Type="http://schemas.openxmlformats.org/officeDocument/2006/relationships/styles" Target="styles.xml"/><Relationship Id="rId7" Type="http://schemas.openxmlformats.org/officeDocument/2006/relationships/hyperlink" Target="https://digitallibrary.un.org/record/767883?ln=en&amp;v=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igitallibrary.un.org/record/767883?ln=en&amp;v=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ace.coe.int/en/files/316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Es9M2G9mRkhTJbrJnnvwPiLvqQ==">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Pages>
  <Words>1394</Words>
  <Characters>7613</Characters>
  <Application>Microsoft Office Word</Application>
  <DocSecurity>0</DocSecurity>
  <Lines>138</Lines>
  <Paragraphs>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Петровець Микита Андрійович</dc:creator>
  <cp:keywords>, docId:A5363F2BFC1F5C5556E6AA246AD16E42</cp:keywords>
  <cp:lastModifiedBy>Hi</cp:lastModifiedBy>
  <cp:revision>13</cp:revision>
  <dcterms:created xsi:type="dcterms:W3CDTF">2024-07-31T08:55:00Z</dcterms:created>
  <dcterms:modified xsi:type="dcterms:W3CDTF">2024-07-31T11:15:00Z</dcterms:modified>
</cp:coreProperties>
</file>